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0B" w:rsidRPr="00113461" w:rsidRDefault="00BB260B" w:rsidP="00113461">
      <w:pPr>
        <w:pStyle w:val="ConsTitle"/>
        <w:widowControl/>
        <w:ind w:firstLine="357"/>
        <w:jc w:val="center"/>
        <w:rPr>
          <w:sz w:val="22"/>
          <w:szCs w:val="22"/>
        </w:rPr>
      </w:pPr>
      <w:r w:rsidRPr="00113461">
        <w:rPr>
          <w:caps/>
          <w:sz w:val="22"/>
          <w:szCs w:val="22"/>
        </w:rPr>
        <w:t>ДОГОВОР подряда на выполнение работ №</w:t>
      </w:r>
      <w:r>
        <w:rPr>
          <w:caps/>
          <w:sz w:val="22"/>
          <w:szCs w:val="22"/>
        </w:rPr>
        <w:t xml:space="preserve"> </w:t>
      </w:r>
      <w:r w:rsidR="009825F5" w:rsidRPr="009825F5">
        <w:rPr>
          <w:b w:val="0"/>
          <w:caps/>
          <w:sz w:val="22"/>
          <w:szCs w:val="22"/>
        </w:rPr>
        <w:t>__________</w:t>
      </w:r>
    </w:p>
    <w:p w:rsidR="00BB260B" w:rsidRDefault="00BB260B" w:rsidP="00113461">
      <w:pPr>
        <w:pStyle w:val="ConsNormal"/>
        <w:widowControl/>
        <w:ind w:firstLine="357"/>
        <w:jc w:val="both"/>
        <w:rPr>
          <w:rFonts w:ascii="Arial" w:hAnsi="Arial" w:cs="Arial"/>
          <w:sz w:val="22"/>
          <w:szCs w:val="22"/>
        </w:rPr>
      </w:pPr>
    </w:p>
    <w:p w:rsidR="005A414E" w:rsidRPr="00113461" w:rsidRDefault="005A414E" w:rsidP="00113461">
      <w:pPr>
        <w:pStyle w:val="ConsNormal"/>
        <w:widowControl/>
        <w:ind w:firstLine="357"/>
        <w:jc w:val="both"/>
        <w:rPr>
          <w:rFonts w:ascii="Arial" w:hAnsi="Arial" w:cs="Arial"/>
          <w:sz w:val="22"/>
          <w:szCs w:val="22"/>
        </w:rPr>
      </w:pPr>
    </w:p>
    <w:tbl>
      <w:tblPr>
        <w:tblW w:w="0" w:type="auto"/>
        <w:tblLook w:val="01E0"/>
      </w:tblPr>
      <w:tblGrid>
        <w:gridCol w:w="4785"/>
        <w:gridCol w:w="5403"/>
      </w:tblGrid>
      <w:tr w:rsidR="00BB260B" w:rsidRPr="00113461">
        <w:tc>
          <w:tcPr>
            <w:tcW w:w="4785" w:type="dxa"/>
          </w:tcPr>
          <w:p w:rsidR="00BB260B" w:rsidRPr="00A34890" w:rsidRDefault="00BB260B" w:rsidP="008541BE">
            <w:pPr>
              <w:pStyle w:val="ConsNormal"/>
              <w:widowControl/>
              <w:ind w:firstLine="357"/>
              <w:jc w:val="both"/>
              <w:rPr>
                <w:rFonts w:ascii="Arial" w:hAnsi="Arial" w:cs="Arial"/>
                <w:sz w:val="22"/>
                <w:szCs w:val="22"/>
              </w:rPr>
            </w:pPr>
            <w:r w:rsidRPr="00A34890">
              <w:rPr>
                <w:rFonts w:ascii="Arial" w:hAnsi="Arial" w:cs="Arial"/>
                <w:sz w:val="22"/>
                <w:szCs w:val="22"/>
              </w:rPr>
              <w:t>г. </w:t>
            </w:r>
            <w:r w:rsidR="008541BE">
              <w:rPr>
                <w:rFonts w:ascii="Arial" w:hAnsi="Arial" w:cs="Arial"/>
                <w:sz w:val="22"/>
                <w:szCs w:val="22"/>
              </w:rPr>
              <w:t>Краснокамск</w:t>
            </w:r>
            <w:r w:rsidRPr="00A34890">
              <w:rPr>
                <w:rFonts w:ascii="Arial" w:hAnsi="Arial" w:cs="Arial"/>
                <w:sz w:val="22"/>
                <w:szCs w:val="22"/>
              </w:rPr>
              <w:t xml:space="preserve"> Пермского края</w:t>
            </w:r>
          </w:p>
        </w:tc>
        <w:tc>
          <w:tcPr>
            <w:tcW w:w="5403" w:type="dxa"/>
          </w:tcPr>
          <w:p w:rsidR="00BB260B" w:rsidRPr="00113461" w:rsidRDefault="008541BE" w:rsidP="008541BE">
            <w:pPr>
              <w:pStyle w:val="ConsNormal"/>
              <w:widowControl/>
              <w:ind w:firstLine="357"/>
              <w:jc w:val="right"/>
              <w:rPr>
                <w:rFonts w:ascii="Arial" w:hAnsi="Arial" w:cs="Arial"/>
                <w:sz w:val="22"/>
                <w:szCs w:val="22"/>
              </w:rPr>
            </w:pPr>
            <w:r>
              <w:rPr>
                <w:rFonts w:ascii="Arial" w:hAnsi="Arial" w:cs="Arial"/>
                <w:sz w:val="22"/>
                <w:szCs w:val="22"/>
              </w:rPr>
              <w:t xml:space="preserve">« </w:t>
            </w:r>
            <w:r w:rsidR="009825F5">
              <w:rPr>
                <w:rFonts w:ascii="Arial" w:hAnsi="Arial" w:cs="Arial"/>
                <w:sz w:val="22"/>
                <w:szCs w:val="22"/>
              </w:rPr>
              <w:t>___</w:t>
            </w:r>
            <w:r>
              <w:rPr>
                <w:rFonts w:ascii="Arial" w:hAnsi="Arial" w:cs="Arial"/>
                <w:sz w:val="22"/>
                <w:szCs w:val="22"/>
              </w:rPr>
              <w:t xml:space="preserve"> »</w:t>
            </w:r>
            <w:r w:rsidR="009825F5">
              <w:rPr>
                <w:rFonts w:ascii="Arial" w:hAnsi="Arial" w:cs="Arial"/>
                <w:sz w:val="22"/>
                <w:szCs w:val="22"/>
              </w:rPr>
              <w:t xml:space="preserve"> </w:t>
            </w:r>
            <w:r>
              <w:rPr>
                <w:rFonts w:ascii="Arial" w:hAnsi="Arial" w:cs="Arial"/>
                <w:sz w:val="22"/>
                <w:szCs w:val="22"/>
              </w:rPr>
              <w:t>________</w:t>
            </w:r>
            <w:r w:rsidR="00BB260B">
              <w:rPr>
                <w:rFonts w:ascii="Arial" w:hAnsi="Arial" w:cs="Arial"/>
                <w:sz w:val="22"/>
                <w:szCs w:val="22"/>
              </w:rPr>
              <w:t xml:space="preserve"> 20</w:t>
            </w:r>
            <w:r>
              <w:rPr>
                <w:rFonts w:ascii="Arial" w:hAnsi="Arial" w:cs="Arial"/>
                <w:sz w:val="22"/>
                <w:szCs w:val="22"/>
              </w:rPr>
              <w:t xml:space="preserve"> __ </w:t>
            </w:r>
            <w:r w:rsidR="00BB260B">
              <w:rPr>
                <w:rFonts w:ascii="Arial" w:hAnsi="Arial" w:cs="Arial"/>
                <w:sz w:val="22"/>
                <w:szCs w:val="22"/>
              </w:rPr>
              <w:t>г.</w:t>
            </w:r>
          </w:p>
        </w:tc>
      </w:tr>
    </w:tbl>
    <w:p w:rsidR="00BB260B" w:rsidRDefault="00BB260B" w:rsidP="00113461">
      <w:pPr>
        <w:ind w:firstLine="357"/>
        <w:jc w:val="both"/>
        <w:rPr>
          <w:rFonts w:ascii="Arial" w:hAnsi="Arial" w:cs="Arial"/>
          <w:sz w:val="22"/>
          <w:szCs w:val="22"/>
        </w:rPr>
      </w:pPr>
    </w:p>
    <w:p w:rsidR="005A414E" w:rsidRPr="00113461" w:rsidRDefault="005A414E" w:rsidP="00113461">
      <w:pPr>
        <w:ind w:firstLine="357"/>
        <w:jc w:val="both"/>
        <w:rPr>
          <w:rFonts w:ascii="Arial" w:hAnsi="Arial" w:cs="Arial"/>
          <w:sz w:val="22"/>
          <w:szCs w:val="22"/>
        </w:rPr>
      </w:pPr>
    </w:p>
    <w:p w:rsidR="00BB260B" w:rsidRPr="00105D4F" w:rsidRDefault="00BB260B" w:rsidP="00105D4F">
      <w:pPr>
        <w:ind w:firstLine="357"/>
        <w:jc w:val="both"/>
        <w:rPr>
          <w:rFonts w:ascii="Arial" w:hAnsi="Arial" w:cs="Arial"/>
          <w:sz w:val="22"/>
          <w:szCs w:val="22"/>
        </w:rPr>
      </w:pPr>
      <w:r w:rsidRPr="00105D4F">
        <w:rPr>
          <w:rFonts w:ascii="Arial" w:hAnsi="Arial" w:cs="Arial"/>
          <w:b/>
          <w:bCs/>
          <w:sz w:val="22"/>
          <w:szCs w:val="22"/>
        </w:rPr>
        <w:t xml:space="preserve">Публичное акционерное общество «Краснокамский завод металлических сеток» (ПАО «КЗМС»), </w:t>
      </w:r>
      <w:r w:rsidRPr="00105D4F">
        <w:rPr>
          <w:rFonts w:ascii="Arial" w:hAnsi="Arial" w:cs="Arial"/>
          <w:sz w:val="22"/>
          <w:szCs w:val="22"/>
        </w:rPr>
        <w:t xml:space="preserve">именуемое в дальнейшем Заказчик, в лице генерального директора Пищальникова Дмитрия Владимировича, действующего на основании Устава, с одной стороны, </w:t>
      </w:r>
    </w:p>
    <w:p w:rsidR="009825F5" w:rsidRDefault="00BB260B" w:rsidP="00105D4F">
      <w:pPr>
        <w:ind w:firstLine="357"/>
        <w:jc w:val="both"/>
        <w:rPr>
          <w:rFonts w:ascii="Arial" w:hAnsi="Arial" w:cs="Arial"/>
          <w:sz w:val="22"/>
          <w:szCs w:val="22"/>
        </w:rPr>
      </w:pPr>
      <w:r w:rsidRPr="00105D4F">
        <w:rPr>
          <w:rFonts w:ascii="Arial" w:hAnsi="Arial" w:cs="Arial"/>
          <w:b/>
          <w:bCs/>
          <w:sz w:val="22"/>
          <w:szCs w:val="22"/>
        </w:rPr>
        <w:t xml:space="preserve">и </w:t>
      </w:r>
      <w:r w:rsidR="000F6F41" w:rsidRPr="000F6F41">
        <w:rPr>
          <w:rFonts w:ascii="Arial" w:hAnsi="Arial" w:cs="Arial"/>
          <w:bCs/>
          <w:sz w:val="22"/>
          <w:szCs w:val="22"/>
        </w:rPr>
        <w:t>______________________________________________________________________________</w:t>
      </w:r>
      <w:r w:rsidRPr="000F6F41">
        <w:rPr>
          <w:rFonts w:ascii="Arial" w:hAnsi="Arial" w:cs="Arial"/>
          <w:bCs/>
          <w:sz w:val="22"/>
          <w:szCs w:val="22"/>
        </w:rPr>
        <w:t xml:space="preserve"> </w:t>
      </w:r>
    </w:p>
    <w:p w:rsidR="00BB260B" w:rsidRPr="00113461" w:rsidRDefault="009825F5" w:rsidP="00105D4F">
      <w:pPr>
        <w:ind w:firstLine="357"/>
        <w:jc w:val="both"/>
        <w:rPr>
          <w:rFonts w:ascii="Arial" w:hAnsi="Arial" w:cs="Arial"/>
          <w:sz w:val="22"/>
          <w:szCs w:val="22"/>
        </w:rPr>
      </w:pPr>
      <w:r>
        <w:rPr>
          <w:rFonts w:ascii="Arial" w:hAnsi="Arial" w:cs="Arial"/>
          <w:sz w:val="22"/>
          <w:szCs w:val="22"/>
        </w:rPr>
        <w:t>__________________________________________________________</w:t>
      </w:r>
      <w:proofErr w:type="gramStart"/>
      <w:r w:rsidR="00BB260B" w:rsidRPr="00105D4F">
        <w:rPr>
          <w:rFonts w:ascii="Arial" w:hAnsi="Arial" w:cs="Arial"/>
          <w:sz w:val="22"/>
          <w:szCs w:val="22"/>
        </w:rPr>
        <w:t>именуемое</w:t>
      </w:r>
      <w:proofErr w:type="gramEnd"/>
      <w:r w:rsidR="00BB260B" w:rsidRPr="00105D4F">
        <w:rPr>
          <w:rFonts w:ascii="Arial" w:hAnsi="Arial" w:cs="Arial"/>
          <w:sz w:val="22"/>
          <w:szCs w:val="22"/>
        </w:rPr>
        <w:t xml:space="preserve"> в дальнейшем Исполнитель, в лице </w:t>
      </w:r>
      <w:r w:rsidR="00AD195B">
        <w:rPr>
          <w:rFonts w:ascii="Arial" w:hAnsi="Arial" w:cs="Arial"/>
          <w:sz w:val="22"/>
          <w:szCs w:val="22"/>
        </w:rPr>
        <w:t>________________________________________________________________</w:t>
      </w:r>
      <w:r w:rsidR="00BB260B" w:rsidRPr="00105D4F">
        <w:rPr>
          <w:rFonts w:ascii="Arial" w:hAnsi="Arial" w:cs="Arial"/>
          <w:sz w:val="22"/>
          <w:szCs w:val="22"/>
        </w:rPr>
        <w:t>, действующего на основании Устава, с другой стороны, заключили настоящий договор о нижеследующем:</w:t>
      </w:r>
    </w:p>
    <w:p w:rsidR="00BB260B" w:rsidRDefault="00BB260B" w:rsidP="00113461">
      <w:pPr>
        <w:ind w:firstLine="357"/>
        <w:jc w:val="center"/>
        <w:rPr>
          <w:rFonts w:ascii="Arial" w:hAnsi="Arial" w:cs="Arial"/>
          <w:b/>
          <w:caps/>
          <w:sz w:val="22"/>
          <w:szCs w:val="22"/>
        </w:rPr>
      </w:pPr>
    </w:p>
    <w:p w:rsidR="00BB260B" w:rsidRPr="00113461" w:rsidRDefault="00BB260B" w:rsidP="00113461">
      <w:pPr>
        <w:ind w:firstLine="357"/>
        <w:jc w:val="center"/>
        <w:rPr>
          <w:rFonts w:ascii="Arial" w:hAnsi="Arial" w:cs="Arial"/>
          <w:b/>
          <w:caps/>
          <w:sz w:val="22"/>
          <w:szCs w:val="22"/>
        </w:rPr>
      </w:pPr>
      <w:r w:rsidRPr="00113461">
        <w:rPr>
          <w:rFonts w:ascii="Arial" w:hAnsi="Arial" w:cs="Arial"/>
          <w:b/>
          <w:caps/>
          <w:sz w:val="22"/>
          <w:szCs w:val="22"/>
        </w:rPr>
        <w:t>раздел 1. ПРЕДМЕТ ДОГОВОРА</w:t>
      </w:r>
    </w:p>
    <w:p w:rsidR="00BB260B" w:rsidRDefault="00BB260B" w:rsidP="00113461">
      <w:pPr>
        <w:ind w:firstLine="357"/>
        <w:jc w:val="both"/>
        <w:rPr>
          <w:rFonts w:ascii="Arial" w:hAnsi="Arial" w:cs="Arial"/>
          <w:sz w:val="22"/>
          <w:szCs w:val="22"/>
        </w:rPr>
      </w:pPr>
    </w:p>
    <w:p w:rsidR="005A414E" w:rsidRPr="00113461" w:rsidRDefault="005A414E" w:rsidP="00113461">
      <w:pPr>
        <w:ind w:firstLine="357"/>
        <w:jc w:val="both"/>
        <w:rPr>
          <w:rFonts w:ascii="Arial" w:hAnsi="Arial" w:cs="Arial"/>
          <w:sz w:val="22"/>
          <w:szCs w:val="22"/>
        </w:rPr>
      </w:pPr>
    </w:p>
    <w:p w:rsidR="00BB260B" w:rsidRPr="00113461" w:rsidRDefault="00BB260B" w:rsidP="00A20D38">
      <w:pPr>
        <w:ind w:firstLine="357"/>
        <w:jc w:val="both"/>
        <w:rPr>
          <w:rFonts w:ascii="Arial" w:hAnsi="Arial" w:cs="Arial"/>
          <w:sz w:val="22"/>
          <w:szCs w:val="22"/>
        </w:rPr>
      </w:pPr>
      <w:r w:rsidRPr="00113461">
        <w:rPr>
          <w:rFonts w:ascii="Arial" w:hAnsi="Arial" w:cs="Arial"/>
          <w:sz w:val="22"/>
          <w:szCs w:val="22"/>
        </w:rPr>
        <w:t xml:space="preserve">1.1. По настоящему договору Подрядчик обязуется по заданию Заказчика </w:t>
      </w:r>
      <w:r>
        <w:rPr>
          <w:rFonts w:ascii="Arial" w:hAnsi="Arial" w:cs="Arial"/>
          <w:sz w:val="22"/>
          <w:szCs w:val="22"/>
        </w:rPr>
        <w:t xml:space="preserve">выполнить </w:t>
      </w:r>
      <w:r w:rsidRPr="00F25626">
        <w:rPr>
          <w:rFonts w:ascii="Arial" w:hAnsi="Arial" w:cs="Arial"/>
          <w:b/>
          <w:sz w:val="22"/>
          <w:szCs w:val="22"/>
        </w:rPr>
        <w:t>работы по установке маяков</w:t>
      </w:r>
      <w:r w:rsidR="000F6F41">
        <w:rPr>
          <w:rFonts w:ascii="Arial" w:hAnsi="Arial" w:cs="Arial"/>
          <w:b/>
          <w:sz w:val="22"/>
          <w:szCs w:val="22"/>
        </w:rPr>
        <w:t>, работы</w:t>
      </w:r>
      <w:r w:rsidRPr="00F25626">
        <w:rPr>
          <w:rFonts w:ascii="Arial" w:hAnsi="Arial" w:cs="Arial"/>
          <w:b/>
          <w:sz w:val="22"/>
          <w:szCs w:val="22"/>
        </w:rPr>
        <w:t xml:space="preserve"> </w:t>
      </w:r>
      <w:r w:rsidR="000F6F41">
        <w:rPr>
          <w:rFonts w:ascii="Arial" w:hAnsi="Arial" w:cs="Arial"/>
          <w:b/>
          <w:sz w:val="22"/>
          <w:szCs w:val="22"/>
        </w:rPr>
        <w:t>по</w:t>
      </w:r>
      <w:r w:rsidRPr="00F25626">
        <w:rPr>
          <w:rFonts w:ascii="Arial" w:hAnsi="Arial" w:cs="Arial"/>
          <w:b/>
          <w:sz w:val="22"/>
          <w:szCs w:val="22"/>
        </w:rPr>
        <w:t xml:space="preserve"> </w:t>
      </w:r>
      <w:r w:rsidR="000F6F41">
        <w:rPr>
          <w:rFonts w:ascii="Arial" w:hAnsi="Arial" w:cs="Arial"/>
          <w:b/>
          <w:sz w:val="22"/>
          <w:szCs w:val="22"/>
        </w:rPr>
        <w:t>анализу, оценке и оформлению результатов</w:t>
      </w:r>
      <w:r w:rsidR="000F6F41" w:rsidRPr="00F25626">
        <w:rPr>
          <w:rFonts w:ascii="Arial" w:hAnsi="Arial" w:cs="Arial"/>
          <w:b/>
          <w:sz w:val="22"/>
          <w:szCs w:val="22"/>
        </w:rPr>
        <w:t xml:space="preserve"> </w:t>
      </w:r>
      <w:r w:rsidR="000F6F41" w:rsidRPr="00080046">
        <w:rPr>
          <w:rFonts w:ascii="Arial" w:hAnsi="Arial" w:cs="Arial"/>
          <w:b/>
          <w:sz w:val="22"/>
          <w:szCs w:val="22"/>
        </w:rPr>
        <w:t>наблюдени</w:t>
      </w:r>
      <w:r w:rsidR="000F6F41">
        <w:rPr>
          <w:rFonts w:ascii="Arial" w:hAnsi="Arial" w:cs="Arial"/>
          <w:b/>
          <w:sz w:val="22"/>
          <w:szCs w:val="22"/>
        </w:rPr>
        <w:t>я</w:t>
      </w:r>
      <w:r w:rsidR="000F6F41" w:rsidRPr="00080046">
        <w:rPr>
          <w:rFonts w:ascii="Arial" w:hAnsi="Arial" w:cs="Arial"/>
          <w:b/>
          <w:sz w:val="22"/>
          <w:szCs w:val="22"/>
        </w:rPr>
        <w:t xml:space="preserve"> за трещинами на стенах </w:t>
      </w:r>
      <w:r w:rsidR="000F6F41">
        <w:rPr>
          <w:rFonts w:ascii="Arial" w:hAnsi="Arial" w:cs="Arial"/>
          <w:b/>
          <w:sz w:val="22"/>
          <w:szCs w:val="22"/>
        </w:rPr>
        <w:t xml:space="preserve">зданий </w:t>
      </w:r>
      <w:r w:rsidR="000F6F41" w:rsidRPr="00080046">
        <w:rPr>
          <w:rFonts w:ascii="Arial" w:hAnsi="Arial" w:cs="Arial"/>
          <w:b/>
          <w:sz w:val="22"/>
          <w:szCs w:val="22"/>
        </w:rPr>
        <w:t>ПАО «КЗМС</w:t>
      </w:r>
      <w:r w:rsidR="000F6F41">
        <w:rPr>
          <w:rFonts w:ascii="Arial" w:hAnsi="Arial" w:cs="Arial"/>
          <w:b/>
          <w:sz w:val="22"/>
          <w:szCs w:val="22"/>
        </w:rPr>
        <w:t>», указанных в Т</w:t>
      </w:r>
      <w:r w:rsidR="007C029C">
        <w:rPr>
          <w:rFonts w:ascii="Arial" w:hAnsi="Arial" w:cs="Arial"/>
          <w:b/>
          <w:sz w:val="22"/>
          <w:szCs w:val="22"/>
        </w:rPr>
        <w:t xml:space="preserve">ехническом задании (Приложение </w:t>
      </w:r>
      <w:r w:rsidR="007C029C">
        <w:rPr>
          <w:rFonts w:ascii="Arial" w:hAnsi="Arial" w:cs="Arial"/>
          <w:b/>
          <w:sz w:val="22"/>
          <w:szCs w:val="22"/>
          <w:lang w:val="en-US"/>
        </w:rPr>
        <w:t>I</w:t>
      </w:r>
      <w:r w:rsidR="000F6F41">
        <w:rPr>
          <w:rFonts w:ascii="Arial" w:hAnsi="Arial" w:cs="Arial"/>
          <w:b/>
          <w:sz w:val="22"/>
          <w:szCs w:val="22"/>
        </w:rPr>
        <w:t>)</w:t>
      </w:r>
      <w:r w:rsidR="000F6F41" w:rsidRPr="00735B0D">
        <w:rPr>
          <w:rFonts w:ascii="Arial" w:hAnsi="Arial" w:cs="Arial"/>
          <w:b/>
          <w:sz w:val="22"/>
          <w:szCs w:val="22"/>
        </w:rPr>
        <w:t>, расположенн</w:t>
      </w:r>
      <w:r w:rsidR="000F6F41">
        <w:rPr>
          <w:rFonts w:ascii="Arial" w:hAnsi="Arial" w:cs="Arial"/>
          <w:b/>
          <w:sz w:val="22"/>
          <w:szCs w:val="22"/>
        </w:rPr>
        <w:t>ых</w:t>
      </w:r>
      <w:r w:rsidR="000F6F41" w:rsidRPr="00735B0D">
        <w:rPr>
          <w:rFonts w:ascii="Arial" w:hAnsi="Arial" w:cs="Arial"/>
          <w:b/>
          <w:sz w:val="22"/>
          <w:szCs w:val="22"/>
        </w:rPr>
        <w:t xml:space="preserve"> по адресу: </w:t>
      </w:r>
      <w:proofErr w:type="gramStart"/>
      <w:r w:rsidR="000F6F41" w:rsidRPr="00735B0D">
        <w:rPr>
          <w:rFonts w:ascii="Arial" w:hAnsi="Arial" w:cs="Arial"/>
          <w:b/>
          <w:sz w:val="22"/>
          <w:szCs w:val="22"/>
        </w:rPr>
        <w:t>Пермский край, г. Краснокамск, ул. Шоссейная, 23</w:t>
      </w:r>
      <w:r w:rsidR="000F6F41">
        <w:rPr>
          <w:rFonts w:ascii="Arial" w:hAnsi="Arial" w:cs="Arial"/>
          <w:b/>
          <w:sz w:val="22"/>
          <w:szCs w:val="22"/>
        </w:rPr>
        <w:t xml:space="preserve"> </w:t>
      </w:r>
      <w:r w:rsidRPr="00A34890">
        <w:rPr>
          <w:rFonts w:ascii="Arial" w:hAnsi="Arial" w:cs="Arial"/>
          <w:sz w:val="22"/>
          <w:szCs w:val="22"/>
        </w:rPr>
        <w:t>для</w:t>
      </w:r>
      <w:r w:rsidRPr="00113461">
        <w:rPr>
          <w:rFonts w:ascii="Arial" w:hAnsi="Arial" w:cs="Arial"/>
          <w:sz w:val="22"/>
          <w:szCs w:val="22"/>
        </w:rPr>
        <w:t xml:space="preserve"> следующих целей:</w:t>
      </w:r>
      <w:r>
        <w:rPr>
          <w:rFonts w:ascii="Arial" w:hAnsi="Arial" w:cs="Arial"/>
          <w:sz w:val="22"/>
          <w:szCs w:val="22"/>
        </w:rPr>
        <w:t xml:space="preserve"> </w:t>
      </w:r>
      <w:r w:rsidRPr="00F25626">
        <w:rPr>
          <w:rFonts w:ascii="Arial" w:hAnsi="Arial" w:cs="Arial"/>
          <w:sz w:val="22"/>
          <w:szCs w:val="22"/>
        </w:rPr>
        <w:t>выявлени</w:t>
      </w:r>
      <w:r>
        <w:rPr>
          <w:rFonts w:ascii="Arial" w:hAnsi="Arial" w:cs="Arial"/>
          <w:sz w:val="22"/>
          <w:szCs w:val="22"/>
        </w:rPr>
        <w:t>е</w:t>
      </w:r>
      <w:r w:rsidRPr="00F25626">
        <w:rPr>
          <w:rFonts w:ascii="Arial" w:hAnsi="Arial" w:cs="Arial"/>
          <w:sz w:val="22"/>
          <w:szCs w:val="22"/>
        </w:rPr>
        <w:t xml:space="preserve"> развития или отсутствия развития трещин на несущих стенах </w:t>
      </w:r>
      <w:r>
        <w:rPr>
          <w:rFonts w:ascii="Arial" w:hAnsi="Arial" w:cs="Arial"/>
          <w:sz w:val="22"/>
          <w:szCs w:val="22"/>
        </w:rPr>
        <w:t>зданий</w:t>
      </w:r>
      <w:r w:rsidRPr="00F25626">
        <w:rPr>
          <w:rFonts w:ascii="Arial" w:hAnsi="Arial" w:cs="Arial"/>
          <w:sz w:val="22"/>
          <w:szCs w:val="22"/>
        </w:rPr>
        <w:t xml:space="preserve"> в течение 6 месяцев с момента установки маяков</w:t>
      </w:r>
      <w:r w:rsidRPr="00113461">
        <w:rPr>
          <w:rFonts w:ascii="Arial" w:hAnsi="Arial" w:cs="Arial"/>
          <w:sz w:val="22"/>
          <w:szCs w:val="22"/>
        </w:rPr>
        <w:t xml:space="preserve"> </w:t>
      </w:r>
      <w:r w:rsidR="000F6F41">
        <w:rPr>
          <w:rFonts w:ascii="Arial" w:hAnsi="Arial" w:cs="Arial"/>
          <w:sz w:val="22"/>
          <w:szCs w:val="22"/>
        </w:rPr>
        <w:t>и определение мероприятий по ремонту конструкций с</w:t>
      </w:r>
      <w:r w:rsidR="000F6F41" w:rsidRPr="00F25626">
        <w:rPr>
          <w:rFonts w:ascii="Arial" w:hAnsi="Arial" w:cs="Arial"/>
          <w:sz w:val="22"/>
          <w:szCs w:val="22"/>
        </w:rPr>
        <w:t xml:space="preserve"> трещин</w:t>
      </w:r>
      <w:r w:rsidR="000F6F41">
        <w:rPr>
          <w:rFonts w:ascii="Arial" w:hAnsi="Arial" w:cs="Arial"/>
          <w:sz w:val="22"/>
          <w:szCs w:val="22"/>
        </w:rPr>
        <w:t>ами</w:t>
      </w:r>
      <w:r w:rsidR="000F6F41" w:rsidRPr="00F25626">
        <w:rPr>
          <w:rFonts w:ascii="Arial" w:hAnsi="Arial" w:cs="Arial"/>
          <w:sz w:val="22"/>
          <w:szCs w:val="22"/>
        </w:rPr>
        <w:t xml:space="preserve"> на несущих стенах </w:t>
      </w:r>
      <w:r w:rsidR="000F6F41">
        <w:rPr>
          <w:rFonts w:ascii="Arial" w:hAnsi="Arial" w:cs="Arial"/>
          <w:sz w:val="22"/>
          <w:szCs w:val="22"/>
        </w:rPr>
        <w:t>зданий</w:t>
      </w:r>
      <w:r w:rsidR="000F6F41" w:rsidRPr="00F25626">
        <w:rPr>
          <w:rFonts w:ascii="Arial" w:hAnsi="Arial" w:cs="Arial"/>
          <w:sz w:val="22"/>
          <w:szCs w:val="22"/>
        </w:rPr>
        <w:t xml:space="preserve"> в течение 6 месяцев с момента установки маяков</w:t>
      </w:r>
      <w:r w:rsidR="000F6F41">
        <w:rPr>
          <w:rFonts w:ascii="Arial" w:hAnsi="Arial" w:cs="Arial"/>
          <w:sz w:val="22"/>
          <w:szCs w:val="22"/>
        </w:rPr>
        <w:t>,</w:t>
      </w:r>
      <w:r w:rsidR="000F6F41" w:rsidRPr="00113461">
        <w:rPr>
          <w:rFonts w:ascii="Arial" w:hAnsi="Arial" w:cs="Arial"/>
          <w:sz w:val="22"/>
          <w:szCs w:val="22"/>
        </w:rPr>
        <w:t xml:space="preserve"> </w:t>
      </w:r>
      <w:r w:rsidRPr="00113461">
        <w:rPr>
          <w:rFonts w:ascii="Arial" w:hAnsi="Arial" w:cs="Arial"/>
          <w:sz w:val="22"/>
          <w:szCs w:val="22"/>
        </w:rPr>
        <w:t>а Заказчик обязуется принять и оплатить результат работ Подрядчика в соответствии с</w:t>
      </w:r>
      <w:proofErr w:type="gramEnd"/>
      <w:r w:rsidRPr="00113461">
        <w:rPr>
          <w:rFonts w:ascii="Arial" w:hAnsi="Arial" w:cs="Arial"/>
          <w:sz w:val="22"/>
          <w:szCs w:val="22"/>
        </w:rPr>
        <w:t xml:space="preserve"> настоящим договором.</w:t>
      </w:r>
    </w:p>
    <w:p w:rsidR="00BB260B" w:rsidRDefault="00BB260B" w:rsidP="006A3DD7">
      <w:pPr>
        <w:ind w:firstLine="357"/>
        <w:jc w:val="both"/>
        <w:rPr>
          <w:rFonts w:ascii="Arial" w:hAnsi="Arial" w:cs="Arial"/>
          <w:sz w:val="22"/>
          <w:szCs w:val="22"/>
        </w:rPr>
      </w:pPr>
      <w:r w:rsidRPr="00113461">
        <w:rPr>
          <w:rFonts w:ascii="Arial" w:hAnsi="Arial" w:cs="Arial"/>
          <w:sz w:val="22"/>
          <w:szCs w:val="22"/>
        </w:rPr>
        <w:t>1.2. Результатом работ Подрядчика по настоящему договору явля</w:t>
      </w:r>
      <w:r>
        <w:rPr>
          <w:rFonts w:ascii="Arial" w:hAnsi="Arial" w:cs="Arial"/>
          <w:sz w:val="22"/>
          <w:szCs w:val="22"/>
        </w:rPr>
        <w:t>ются:</w:t>
      </w:r>
    </w:p>
    <w:p w:rsidR="00127E65" w:rsidRDefault="00BB260B" w:rsidP="006A3DD7">
      <w:pPr>
        <w:ind w:firstLine="357"/>
        <w:jc w:val="both"/>
        <w:rPr>
          <w:rFonts w:ascii="Franklin Gothic Book" w:hAnsi="Franklin Gothic Book"/>
          <w:sz w:val="22"/>
          <w:szCs w:val="22"/>
        </w:rPr>
      </w:pPr>
      <w:r>
        <w:rPr>
          <w:rFonts w:ascii="Arial" w:hAnsi="Arial" w:cs="Arial"/>
          <w:sz w:val="22"/>
          <w:szCs w:val="22"/>
        </w:rPr>
        <w:t>- выполнение работ</w:t>
      </w:r>
      <w:r w:rsidR="00127E65">
        <w:rPr>
          <w:rFonts w:ascii="Arial" w:hAnsi="Arial" w:cs="Arial"/>
          <w:sz w:val="22"/>
          <w:szCs w:val="22"/>
        </w:rPr>
        <w:t xml:space="preserve">, указанных в Техническом задании (Приложение </w:t>
      </w:r>
      <w:r w:rsidR="00127E65">
        <w:rPr>
          <w:rFonts w:ascii="Arial" w:hAnsi="Arial" w:cs="Arial"/>
          <w:sz w:val="22"/>
          <w:szCs w:val="22"/>
          <w:lang w:val="en-US"/>
        </w:rPr>
        <w:t>I</w:t>
      </w:r>
      <w:r w:rsidR="00127E65">
        <w:rPr>
          <w:rFonts w:ascii="Arial" w:hAnsi="Arial" w:cs="Arial"/>
          <w:sz w:val="22"/>
          <w:szCs w:val="22"/>
        </w:rPr>
        <w:t xml:space="preserve">) </w:t>
      </w:r>
      <w:r>
        <w:rPr>
          <w:rFonts w:ascii="Arial" w:hAnsi="Arial" w:cs="Arial"/>
          <w:sz w:val="22"/>
          <w:szCs w:val="22"/>
        </w:rPr>
        <w:t>по установке маяков и наблюдение за трещинами на стенах зданий ПАО «КЗМС»</w:t>
      </w:r>
      <w:r w:rsidR="00127E65" w:rsidRPr="00127E65">
        <w:rPr>
          <w:rFonts w:ascii="Franklin Gothic Book" w:hAnsi="Franklin Gothic Book"/>
          <w:sz w:val="22"/>
          <w:szCs w:val="22"/>
        </w:rPr>
        <w:t xml:space="preserve"> </w:t>
      </w:r>
      <w:r w:rsidR="00127E65">
        <w:rPr>
          <w:rFonts w:ascii="Franklin Gothic Book" w:hAnsi="Franklin Gothic Book"/>
          <w:sz w:val="22"/>
          <w:szCs w:val="22"/>
        </w:rPr>
        <w:t>в соответствии с</w:t>
      </w:r>
      <w:r w:rsidR="00127E65" w:rsidRPr="00485191">
        <w:rPr>
          <w:rFonts w:ascii="Franklin Gothic Book" w:hAnsi="Franklin Gothic Book"/>
          <w:sz w:val="22"/>
          <w:szCs w:val="22"/>
        </w:rPr>
        <w:t xml:space="preserve"> программ</w:t>
      </w:r>
      <w:r w:rsidR="00127E65">
        <w:rPr>
          <w:rFonts w:ascii="Franklin Gothic Book" w:hAnsi="Franklin Gothic Book"/>
          <w:sz w:val="22"/>
          <w:szCs w:val="22"/>
        </w:rPr>
        <w:t>ой</w:t>
      </w:r>
      <w:r w:rsidR="00127E65" w:rsidRPr="00485191">
        <w:rPr>
          <w:rFonts w:ascii="Franklin Gothic Book" w:hAnsi="Franklin Gothic Book"/>
          <w:sz w:val="22"/>
          <w:szCs w:val="22"/>
        </w:rPr>
        <w:t xml:space="preserve"> проведения мониторинга (Приложение А</w:t>
      </w:r>
      <w:r w:rsidR="00127E65">
        <w:rPr>
          <w:rFonts w:ascii="Franklin Gothic Book" w:hAnsi="Franklin Gothic Book"/>
          <w:sz w:val="22"/>
          <w:szCs w:val="22"/>
        </w:rPr>
        <w:t>).</w:t>
      </w:r>
    </w:p>
    <w:p w:rsidR="00BB260B" w:rsidRDefault="00BB260B" w:rsidP="006A3DD7">
      <w:pPr>
        <w:ind w:firstLine="357"/>
        <w:jc w:val="both"/>
        <w:rPr>
          <w:rFonts w:ascii="Arial" w:hAnsi="Arial" w:cs="Arial"/>
          <w:sz w:val="22"/>
          <w:szCs w:val="22"/>
        </w:rPr>
      </w:pPr>
      <w:r>
        <w:rPr>
          <w:rFonts w:ascii="Arial" w:hAnsi="Arial" w:cs="Arial"/>
          <w:sz w:val="22"/>
          <w:szCs w:val="22"/>
        </w:rPr>
        <w:t>- материалы наблюдений (акты осмотра маяков</w:t>
      </w:r>
      <w:r w:rsidR="00127E65">
        <w:rPr>
          <w:rFonts w:ascii="Arial" w:hAnsi="Arial" w:cs="Arial"/>
          <w:sz w:val="22"/>
          <w:szCs w:val="22"/>
        </w:rPr>
        <w:t>, график раскрытия трещин, журнал наблюдения за трещинами – Приложение 1,2,3</w:t>
      </w:r>
      <w:r>
        <w:rPr>
          <w:rFonts w:ascii="Arial" w:hAnsi="Arial" w:cs="Arial"/>
          <w:sz w:val="22"/>
          <w:szCs w:val="22"/>
        </w:rPr>
        <w:t>) для оформления</w:t>
      </w:r>
      <w:r w:rsidRPr="00113461">
        <w:rPr>
          <w:rFonts w:ascii="Arial" w:hAnsi="Arial" w:cs="Arial"/>
          <w:sz w:val="22"/>
          <w:szCs w:val="22"/>
        </w:rPr>
        <w:t xml:space="preserve"> </w:t>
      </w:r>
      <w:r>
        <w:rPr>
          <w:rFonts w:ascii="Arial" w:hAnsi="Arial" w:cs="Arial"/>
          <w:sz w:val="22"/>
          <w:szCs w:val="22"/>
        </w:rPr>
        <w:t xml:space="preserve">Заключения </w:t>
      </w:r>
      <w:r w:rsidRPr="00F25626">
        <w:rPr>
          <w:rFonts w:ascii="Arial" w:hAnsi="Arial" w:cs="Arial"/>
          <w:sz w:val="22"/>
          <w:szCs w:val="22"/>
        </w:rPr>
        <w:t>по результатам наблюдений</w:t>
      </w:r>
      <w:r w:rsidRPr="00113461">
        <w:rPr>
          <w:rFonts w:ascii="Arial" w:hAnsi="Arial" w:cs="Arial"/>
          <w:sz w:val="22"/>
          <w:szCs w:val="22"/>
        </w:rPr>
        <w:t xml:space="preserve"> по объекту, указанному в п. 1.1. (далее – «Техническая документация»).</w:t>
      </w:r>
    </w:p>
    <w:p w:rsidR="000F6F41" w:rsidRPr="00113461" w:rsidRDefault="000F6F41" w:rsidP="000F6F41">
      <w:pPr>
        <w:ind w:firstLine="357"/>
        <w:jc w:val="both"/>
        <w:rPr>
          <w:rFonts w:ascii="Arial" w:hAnsi="Arial" w:cs="Arial"/>
          <w:sz w:val="22"/>
          <w:szCs w:val="22"/>
        </w:rPr>
      </w:pPr>
      <w:r>
        <w:rPr>
          <w:rFonts w:ascii="Arial" w:hAnsi="Arial" w:cs="Arial"/>
          <w:sz w:val="22"/>
          <w:szCs w:val="22"/>
        </w:rPr>
        <w:t xml:space="preserve">- </w:t>
      </w:r>
      <w:r w:rsidRPr="00AC05F3">
        <w:rPr>
          <w:rFonts w:ascii="Arial" w:hAnsi="Arial" w:cs="Arial"/>
          <w:sz w:val="22"/>
          <w:szCs w:val="22"/>
        </w:rPr>
        <w:t>Заключение по результатам наблюдений по объекту, указанному в п. 1.1. (далее – «Техническая документация»). Техническая документация передается Заказчику в 3 (трех) экземплярах на бумажном носителе</w:t>
      </w:r>
      <w:r>
        <w:rPr>
          <w:rFonts w:ascii="Arial" w:hAnsi="Arial" w:cs="Arial"/>
          <w:sz w:val="22"/>
          <w:szCs w:val="22"/>
        </w:rPr>
        <w:t xml:space="preserve"> и в электронном виде</w:t>
      </w:r>
      <w:r w:rsidRPr="00AC05F3">
        <w:rPr>
          <w:rFonts w:ascii="Arial" w:hAnsi="Arial" w:cs="Arial"/>
          <w:sz w:val="22"/>
          <w:szCs w:val="22"/>
        </w:rPr>
        <w:t>.</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1.3. </w:t>
      </w:r>
      <w:proofErr w:type="gramStart"/>
      <w:r w:rsidRPr="00113461">
        <w:rPr>
          <w:rFonts w:ascii="Arial" w:hAnsi="Arial" w:cs="Arial"/>
          <w:sz w:val="22"/>
          <w:szCs w:val="22"/>
        </w:rPr>
        <w:t xml:space="preserve">Требования к </w:t>
      </w:r>
      <w:r>
        <w:rPr>
          <w:rFonts w:ascii="Arial" w:hAnsi="Arial" w:cs="Arial"/>
          <w:sz w:val="22"/>
          <w:szCs w:val="22"/>
        </w:rPr>
        <w:t>работам</w:t>
      </w:r>
      <w:r w:rsidRPr="00113461">
        <w:rPr>
          <w:rFonts w:ascii="Arial" w:hAnsi="Arial" w:cs="Arial"/>
          <w:sz w:val="22"/>
          <w:szCs w:val="22"/>
        </w:rPr>
        <w:t xml:space="preserve"> определяются согласованным Сторонами Техническим заданием, подготовленным Заказчиком (</w:t>
      </w:r>
      <w:r w:rsidR="00745220">
        <w:rPr>
          <w:rFonts w:ascii="Arial" w:hAnsi="Arial" w:cs="Arial"/>
          <w:sz w:val="22"/>
          <w:szCs w:val="22"/>
        </w:rPr>
        <w:t>П</w:t>
      </w:r>
      <w:r w:rsidR="007C029C">
        <w:rPr>
          <w:rFonts w:ascii="Arial" w:hAnsi="Arial" w:cs="Arial"/>
          <w:sz w:val="22"/>
          <w:szCs w:val="22"/>
        </w:rPr>
        <w:t xml:space="preserve">риложение </w:t>
      </w:r>
      <w:r w:rsidR="007C029C">
        <w:rPr>
          <w:rFonts w:ascii="Arial" w:hAnsi="Arial" w:cs="Arial"/>
          <w:sz w:val="22"/>
          <w:szCs w:val="22"/>
          <w:lang w:val="en-US"/>
        </w:rPr>
        <w:t>I</w:t>
      </w:r>
      <w:r w:rsidRPr="00113461">
        <w:rPr>
          <w:rFonts w:ascii="Arial" w:hAnsi="Arial" w:cs="Arial"/>
          <w:sz w:val="22"/>
          <w:szCs w:val="22"/>
        </w:rPr>
        <w:t>) и являющимся неотъемлемой частью настоящего договора, иными исходными данными, необходимыми для составления Технической документации, предоставленными Заказчиком, действующими на территории Российской Федерации строительными нормами и правилами, иными нормативно-правовыми актами, обязательными при выполнении проектных работ.</w:t>
      </w:r>
      <w:proofErr w:type="gramEnd"/>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1.4. Объём работ должен соответствовать требованиям действующих нормативно-правовых актов Российской Федерации к составу, содержанию и оформлению Технической документации.</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1.5. Подрядчик вправе за свой счёт привлекать для выполнения работ по данному договору третьих лиц без согласия Заказчика. При этом ответственность перед Заказчиком за выполнение работ в обусловленный срок и за их надлежащее качество несёт Подрядчик.</w:t>
      </w:r>
    </w:p>
    <w:p w:rsidR="00BB260B" w:rsidRDefault="00BB260B" w:rsidP="00113461">
      <w:pPr>
        <w:ind w:firstLine="357"/>
        <w:jc w:val="both"/>
        <w:rPr>
          <w:rFonts w:ascii="Arial" w:hAnsi="Arial" w:cs="Arial"/>
          <w:sz w:val="22"/>
          <w:szCs w:val="22"/>
        </w:rPr>
      </w:pPr>
    </w:p>
    <w:p w:rsidR="005A414E" w:rsidRPr="00113461" w:rsidRDefault="005A414E" w:rsidP="00113461">
      <w:pPr>
        <w:ind w:firstLine="357"/>
        <w:jc w:val="both"/>
        <w:rPr>
          <w:rFonts w:ascii="Arial" w:hAnsi="Arial" w:cs="Arial"/>
          <w:sz w:val="22"/>
          <w:szCs w:val="22"/>
        </w:rPr>
      </w:pPr>
    </w:p>
    <w:p w:rsidR="00BB260B" w:rsidRPr="00113461" w:rsidRDefault="00BB260B" w:rsidP="00113461">
      <w:pPr>
        <w:pStyle w:val="2"/>
        <w:ind w:firstLine="357"/>
        <w:jc w:val="center"/>
        <w:rPr>
          <w:rFonts w:ascii="Arial" w:hAnsi="Arial" w:cs="Arial"/>
          <w:caps/>
          <w:sz w:val="22"/>
          <w:szCs w:val="22"/>
          <w:lang w:val="ru-RU"/>
        </w:rPr>
      </w:pPr>
      <w:r w:rsidRPr="00113461">
        <w:rPr>
          <w:rFonts w:ascii="Arial" w:hAnsi="Arial" w:cs="Arial"/>
          <w:caps/>
          <w:sz w:val="22"/>
          <w:szCs w:val="22"/>
          <w:lang w:val="ru-RU"/>
        </w:rPr>
        <w:t>раздел 2. СРОКИ ВЫПОЛНЕНИЯ РАБОТ</w:t>
      </w:r>
    </w:p>
    <w:p w:rsidR="00BB260B" w:rsidRDefault="00BB260B" w:rsidP="00113461">
      <w:pPr>
        <w:ind w:firstLine="357"/>
        <w:jc w:val="both"/>
        <w:rPr>
          <w:rFonts w:ascii="Arial" w:hAnsi="Arial" w:cs="Arial"/>
          <w:sz w:val="22"/>
          <w:szCs w:val="22"/>
        </w:rPr>
      </w:pPr>
    </w:p>
    <w:p w:rsidR="005A414E" w:rsidRPr="00113461" w:rsidRDefault="005A414E"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2.1. Дата начала выполнения работ по договору</w:t>
      </w:r>
      <w:r>
        <w:rPr>
          <w:rFonts w:ascii="Arial" w:hAnsi="Arial" w:cs="Arial"/>
          <w:sz w:val="22"/>
          <w:szCs w:val="22"/>
        </w:rPr>
        <w:t xml:space="preserve"> </w:t>
      </w:r>
      <w:r w:rsidRPr="00113461">
        <w:rPr>
          <w:rFonts w:ascii="Arial" w:hAnsi="Arial" w:cs="Arial"/>
          <w:sz w:val="22"/>
          <w:szCs w:val="22"/>
        </w:rPr>
        <w:t>–</w:t>
      </w:r>
      <w:r>
        <w:rPr>
          <w:rFonts w:ascii="Arial" w:hAnsi="Arial" w:cs="Arial"/>
          <w:sz w:val="22"/>
          <w:szCs w:val="22"/>
        </w:rPr>
        <w:t xml:space="preserve"> </w:t>
      </w:r>
      <w:r w:rsidRPr="007A5195">
        <w:rPr>
          <w:rFonts w:ascii="Arial" w:hAnsi="Arial" w:cs="Arial"/>
          <w:sz w:val="22"/>
          <w:szCs w:val="22"/>
        </w:rPr>
        <w:t>«___»_______________ 20</w:t>
      </w:r>
      <w:r w:rsidR="0088643D">
        <w:rPr>
          <w:rFonts w:ascii="Arial" w:hAnsi="Arial" w:cs="Arial"/>
          <w:sz w:val="22"/>
          <w:szCs w:val="22"/>
        </w:rPr>
        <w:t>__</w:t>
      </w:r>
      <w:r w:rsidRPr="007A5195">
        <w:rPr>
          <w:rFonts w:ascii="Arial" w:hAnsi="Arial" w:cs="Arial"/>
          <w:sz w:val="22"/>
          <w:szCs w:val="22"/>
        </w:rPr>
        <w:t xml:space="preserve"> г.</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2.2. Срок выполнения работ по настоящему </w:t>
      </w:r>
      <w:r w:rsidRPr="007A5195">
        <w:rPr>
          <w:rFonts w:ascii="Arial" w:hAnsi="Arial" w:cs="Arial"/>
          <w:sz w:val="22"/>
          <w:szCs w:val="22"/>
        </w:rPr>
        <w:t xml:space="preserve">договору – </w:t>
      </w:r>
      <w:r w:rsidRPr="00F25626">
        <w:rPr>
          <w:rFonts w:ascii="Arial" w:hAnsi="Arial" w:cs="Arial"/>
          <w:sz w:val="22"/>
          <w:szCs w:val="22"/>
        </w:rPr>
        <w:t>6 календарных месяцев</w:t>
      </w:r>
      <w:r w:rsidRPr="007A5195">
        <w:rPr>
          <w:rFonts w:ascii="Arial" w:hAnsi="Arial" w:cs="Arial"/>
          <w:sz w:val="22"/>
          <w:szCs w:val="22"/>
        </w:rPr>
        <w:t>.</w:t>
      </w:r>
    </w:p>
    <w:p w:rsidR="00BB260B" w:rsidRDefault="00BB260B" w:rsidP="00113461">
      <w:pPr>
        <w:ind w:firstLine="357"/>
        <w:jc w:val="both"/>
        <w:rPr>
          <w:rFonts w:ascii="Arial" w:hAnsi="Arial" w:cs="Arial"/>
          <w:sz w:val="22"/>
          <w:szCs w:val="22"/>
        </w:rPr>
      </w:pPr>
      <w:r w:rsidRPr="00113461">
        <w:rPr>
          <w:rFonts w:ascii="Arial" w:hAnsi="Arial" w:cs="Arial"/>
          <w:sz w:val="22"/>
          <w:szCs w:val="22"/>
        </w:rPr>
        <w:t>2.3. Сроки выполнения работ могут быть увеличены по соглашению Сторон в случае выполнения Подрядчиком дополнительных работ, обусловленных изменением Заказчиком Технического задания или исходных данных.</w:t>
      </w:r>
    </w:p>
    <w:p w:rsidR="005A414E" w:rsidRPr="00113461" w:rsidRDefault="005A414E"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center"/>
        <w:rPr>
          <w:rFonts w:ascii="Arial" w:hAnsi="Arial" w:cs="Arial"/>
          <w:b/>
          <w:sz w:val="22"/>
          <w:szCs w:val="22"/>
        </w:rPr>
      </w:pPr>
      <w:r w:rsidRPr="00113461">
        <w:rPr>
          <w:rFonts w:ascii="Arial" w:hAnsi="Arial" w:cs="Arial"/>
          <w:b/>
          <w:sz w:val="22"/>
          <w:szCs w:val="22"/>
        </w:rPr>
        <w:lastRenderedPageBreak/>
        <w:t>РАЗДЕЛ 3. ПРАВА И ОБЯЗАННОСТИ СТОРОН</w:t>
      </w:r>
    </w:p>
    <w:p w:rsidR="00BB260B" w:rsidRPr="00113461" w:rsidRDefault="00BB260B" w:rsidP="00113461">
      <w:pPr>
        <w:ind w:firstLine="357"/>
        <w:jc w:val="center"/>
        <w:rPr>
          <w:rFonts w:ascii="Arial" w:hAnsi="Arial" w:cs="Arial"/>
          <w:sz w:val="22"/>
          <w:szCs w:val="22"/>
        </w:rPr>
      </w:pPr>
    </w:p>
    <w:p w:rsidR="00BB260B" w:rsidRPr="00512285" w:rsidRDefault="00BB260B" w:rsidP="00113461">
      <w:pPr>
        <w:ind w:firstLine="357"/>
        <w:jc w:val="both"/>
        <w:rPr>
          <w:rFonts w:ascii="Arial" w:hAnsi="Arial" w:cs="Arial"/>
          <w:b/>
          <w:sz w:val="22"/>
          <w:szCs w:val="22"/>
        </w:rPr>
      </w:pPr>
      <w:r w:rsidRPr="0015310F">
        <w:rPr>
          <w:rFonts w:ascii="Arial" w:hAnsi="Arial" w:cs="Arial"/>
          <w:sz w:val="22"/>
          <w:szCs w:val="22"/>
        </w:rPr>
        <w:t>3.1.</w:t>
      </w:r>
      <w:r w:rsidRPr="00512285">
        <w:rPr>
          <w:rFonts w:ascii="Arial" w:hAnsi="Arial" w:cs="Arial"/>
          <w:b/>
          <w:sz w:val="22"/>
          <w:szCs w:val="22"/>
        </w:rPr>
        <w:t xml:space="preserve"> Заказчик обязан:</w:t>
      </w:r>
    </w:p>
    <w:p w:rsidR="00BB260B" w:rsidRPr="00113461" w:rsidRDefault="00BB260B" w:rsidP="00512285">
      <w:pPr>
        <w:ind w:firstLine="357"/>
        <w:jc w:val="both"/>
        <w:rPr>
          <w:rFonts w:ascii="Arial" w:hAnsi="Arial" w:cs="Arial"/>
          <w:sz w:val="22"/>
          <w:szCs w:val="22"/>
        </w:rPr>
      </w:pPr>
      <w:r w:rsidRPr="00113461">
        <w:rPr>
          <w:rFonts w:ascii="Arial" w:hAnsi="Arial" w:cs="Arial"/>
          <w:sz w:val="22"/>
          <w:szCs w:val="22"/>
        </w:rPr>
        <w:t xml:space="preserve">3.1.1. Не позднее </w:t>
      </w:r>
      <w:r>
        <w:rPr>
          <w:rFonts w:ascii="Arial" w:hAnsi="Arial" w:cs="Arial"/>
          <w:sz w:val="22"/>
          <w:szCs w:val="22"/>
        </w:rPr>
        <w:t>3 (трех) дней</w:t>
      </w:r>
      <w:r w:rsidRPr="00113461">
        <w:rPr>
          <w:rFonts w:ascii="Arial" w:hAnsi="Arial" w:cs="Arial"/>
          <w:sz w:val="22"/>
          <w:szCs w:val="22"/>
        </w:rPr>
        <w:t xml:space="preserve"> с момента подписания Сторонами настоящего договора передать Подрядчику исходные данные, </w:t>
      </w:r>
      <w:r>
        <w:rPr>
          <w:rFonts w:ascii="Arial" w:hAnsi="Arial" w:cs="Arial"/>
          <w:sz w:val="22"/>
          <w:szCs w:val="22"/>
        </w:rPr>
        <w:t xml:space="preserve">указанные в Техническом задании </w:t>
      </w:r>
      <w:r w:rsidR="00745220">
        <w:rPr>
          <w:rFonts w:ascii="Arial" w:hAnsi="Arial" w:cs="Arial"/>
          <w:sz w:val="22"/>
          <w:szCs w:val="22"/>
        </w:rPr>
        <w:t>(П</w:t>
      </w:r>
      <w:r w:rsidRPr="00512285">
        <w:rPr>
          <w:rFonts w:ascii="Arial" w:hAnsi="Arial" w:cs="Arial"/>
          <w:sz w:val="22"/>
          <w:szCs w:val="22"/>
        </w:rPr>
        <w:t xml:space="preserve">риложение </w:t>
      </w:r>
      <w:r w:rsidR="007C029C">
        <w:rPr>
          <w:rFonts w:ascii="Arial" w:hAnsi="Arial" w:cs="Arial"/>
          <w:sz w:val="22"/>
          <w:szCs w:val="22"/>
          <w:lang w:val="en-US"/>
        </w:rPr>
        <w:t>I</w:t>
      </w:r>
      <w:r w:rsidRPr="00512285">
        <w:rPr>
          <w:rFonts w:ascii="Arial" w:hAnsi="Arial" w:cs="Arial"/>
          <w:sz w:val="22"/>
          <w:szCs w:val="22"/>
        </w:rPr>
        <w:t>)</w:t>
      </w:r>
      <w:r w:rsidRPr="00113461">
        <w:rPr>
          <w:rFonts w:ascii="Arial" w:hAnsi="Arial" w:cs="Arial"/>
          <w:sz w:val="22"/>
          <w:szCs w:val="22"/>
        </w:rPr>
        <w:t xml:space="preserve"> </w:t>
      </w:r>
      <w:r>
        <w:rPr>
          <w:rFonts w:ascii="Arial" w:hAnsi="Arial" w:cs="Arial"/>
          <w:sz w:val="22"/>
          <w:szCs w:val="22"/>
        </w:rPr>
        <w:t>–</w:t>
      </w:r>
      <w:r w:rsidRPr="00113461">
        <w:rPr>
          <w:rFonts w:ascii="Arial" w:hAnsi="Arial" w:cs="Arial"/>
          <w:sz w:val="22"/>
          <w:szCs w:val="22"/>
        </w:rPr>
        <w:t xml:space="preserve"> по акту приема-передачи либо сопроводительным письмом, направляемым заказным почтовым отправлением с описью вложения или курьером. </w:t>
      </w:r>
      <w:proofErr w:type="gramStart"/>
      <w:r w:rsidRPr="00113461">
        <w:rPr>
          <w:rFonts w:ascii="Arial" w:hAnsi="Arial" w:cs="Arial"/>
          <w:sz w:val="22"/>
          <w:szCs w:val="22"/>
        </w:rPr>
        <w:t xml:space="preserve">В случае несоответствия исходных данных предъявляемым к ним требованиям (недостаточный объем данных, устаревшие сведения, ненадлежащая форма/носитель и т.д.), Подрядчик в 5 (пяти) </w:t>
      </w:r>
      <w:proofErr w:type="spellStart"/>
      <w:r w:rsidRPr="00113461">
        <w:rPr>
          <w:rFonts w:ascii="Arial" w:hAnsi="Arial" w:cs="Arial"/>
          <w:sz w:val="22"/>
          <w:szCs w:val="22"/>
        </w:rPr>
        <w:t>дневный</w:t>
      </w:r>
      <w:proofErr w:type="spellEnd"/>
      <w:r w:rsidRPr="00113461">
        <w:rPr>
          <w:rFonts w:ascii="Arial" w:hAnsi="Arial" w:cs="Arial"/>
          <w:sz w:val="22"/>
          <w:szCs w:val="22"/>
        </w:rPr>
        <w:t xml:space="preserve"> срок со дня их получения уведомляет об этом Заказчика, который обязан предоставить Подрядчику новые или уточненные исходные данные в течение 5 (пяти) дней со дня получения уведомления;</w:t>
      </w:r>
      <w:proofErr w:type="gramEnd"/>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3.1.2. по запросу Подрядчика предоставлять ему по акту приема-передачи либо сопроводительным письмом, направляемым заказным почтовым отправлением с описью вложения или курьером, данные и материалы (документы), необходимые для выполнения работ – в течение 5 (пяти) дней с момента получения запроса;</w:t>
      </w:r>
    </w:p>
    <w:p w:rsidR="00BB260B" w:rsidRPr="00113461" w:rsidRDefault="00BB260B" w:rsidP="00113461">
      <w:pPr>
        <w:pStyle w:val="ConsPlusNormal"/>
        <w:ind w:firstLine="357"/>
        <w:jc w:val="both"/>
        <w:outlineLvl w:val="3"/>
        <w:rPr>
          <w:sz w:val="22"/>
          <w:szCs w:val="22"/>
        </w:rPr>
      </w:pPr>
      <w:r w:rsidRPr="00113461">
        <w:rPr>
          <w:sz w:val="22"/>
          <w:szCs w:val="22"/>
        </w:rPr>
        <w:t xml:space="preserve">3.1.3. при получении от Подрядчика извещения, предусмотренного п. 3.3.3. настоящего договора, в 5 (пяти) </w:t>
      </w:r>
      <w:proofErr w:type="spellStart"/>
      <w:r w:rsidRPr="00113461">
        <w:rPr>
          <w:sz w:val="22"/>
          <w:szCs w:val="22"/>
        </w:rPr>
        <w:t>дневный</w:t>
      </w:r>
      <w:proofErr w:type="spellEnd"/>
      <w:r w:rsidRPr="00113461">
        <w:rPr>
          <w:sz w:val="22"/>
          <w:szCs w:val="22"/>
        </w:rPr>
        <w:t xml:space="preserve"> срок изменить указания о способе выполнения работ и (или) принять другие необходимые меры для устранения обстоятельств, грозящих годности или качественности результатов выполняемых работ либо создающих невозможность их завершения в срок. В противном случае Подрядчик вправе отказаться от исполнения настоящего договора;</w:t>
      </w:r>
    </w:p>
    <w:p w:rsidR="00BB260B" w:rsidRPr="00113461" w:rsidRDefault="00BB260B" w:rsidP="00113461">
      <w:pPr>
        <w:pStyle w:val="ConsPlusNormal"/>
        <w:ind w:firstLine="357"/>
        <w:jc w:val="both"/>
        <w:outlineLvl w:val="3"/>
        <w:rPr>
          <w:sz w:val="22"/>
          <w:szCs w:val="22"/>
        </w:rPr>
      </w:pPr>
      <w:r w:rsidRPr="00113461">
        <w:rPr>
          <w:sz w:val="22"/>
          <w:szCs w:val="22"/>
        </w:rPr>
        <w:t>3.1.4. уплатить Подрядчику установленную цену в порядке и в сроки, предусмотренные настоящим договором;</w:t>
      </w:r>
    </w:p>
    <w:p w:rsidR="00BB260B" w:rsidRPr="00113461" w:rsidRDefault="00BB260B" w:rsidP="00113461">
      <w:pPr>
        <w:pStyle w:val="ConsPlusNormal"/>
        <w:ind w:firstLine="357"/>
        <w:jc w:val="both"/>
        <w:outlineLvl w:val="3"/>
        <w:rPr>
          <w:sz w:val="22"/>
          <w:szCs w:val="22"/>
        </w:rPr>
      </w:pPr>
      <w:r w:rsidRPr="00113461">
        <w:rPr>
          <w:sz w:val="22"/>
          <w:szCs w:val="22"/>
        </w:rPr>
        <w:t>3.1.5. использовать Техническую документацию, полученную от Подрядчика, только на цели, пред</w:t>
      </w:r>
      <w:r>
        <w:rPr>
          <w:sz w:val="22"/>
          <w:szCs w:val="22"/>
        </w:rPr>
        <w:t>усмотренные настоящим договором</w:t>
      </w:r>
      <w:r w:rsidRPr="00113461">
        <w:rPr>
          <w:sz w:val="22"/>
          <w:szCs w:val="22"/>
        </w:rPr>
        <w:t>;</w:t>
      </w:r>
    </w:p>
    <w:p w:rsidR="00BB260B" w:rsidRPr="00113461" w:rsidRDefault="00BB260B" w:rsidP="00113461">
      <w:pPr>
        <w:pStyle w:val="ConsPlusNormal"/>
        <w:ind w:firstLine="357"/>
        <w:jc w:val="both"/>
        <w:outlineLvl w:val="3"/>
        <w:rPr>
          <w:sz w:val="22"/>
          <w:szCs w:val="22"/>
        </w:rPr>
      </w:pPr>
      <w:r w:rsidRPr="00113461">
        <w:rPr>
          <w:sz w:val="22"/>
          <w:szCs w:val="22"/>
        </w:rPr>
        <w:t>3.1.6. возместить Подрядчику дополнительные расходы, вызванные изменением Технического задания, иных исходных данных для выполнения работ вследствие обстоятельств, не зависящих от Подрядчика;</w:t>
      </w:r>
    </w:p>
    <w:p w:rsidR="00BB260B" w:rsidRDefault="00BB260B" w:rsidP="00113461">
      <w:pPr>
        <w:pStyle w:val="ConsPlusNormal"/>
        <w:ind w:firstLine="357"/>
        <w:jc w:val="both"/>
        <w:outlineLvl w:val="3"/>
        <w:rPr>
          <w:sz w:val="22"/>
          <w:szCs w:val="22"/>
        </w:rPr>
      </w:pPr>
      <w:r w:rsidRPr="00113461">
        <w:rPr>
          <w:sz w:val="22"/>
          <w:szCs w:val="22"/>
        </w:rPr>
        <w:t>3.1.7. принять от Подрядчика готовую Техническую документацию в порядке и в сроки, предусмотренные настоящим договором;</w:t>
      </w:r>
    </w:p>
    <w:p w:rsidR="00BB260B" w:rsidRDefault="00BB260B" w:rsidP="00113461">
      <w:pPr>
        <w:pStyle w:val="ConsPlusNormal"/>
        <w:ind w:firstLine="357"/>
        <w:jc w:val="both"/>
        <w:outlineLvl w:val="3"/>
        <w:rPr>
          <w:sz w:val="22"/>
          <w:szCs w:val="22"/>
        </w:rPr>
      </w:pPr>
      <w:r>
        <w:rPr>
          <w:sz w:val="22"/>
          <w:szCs w:val="22"/>
        </w:rPr>
        <w:t xml:space="preserve">3.1.8. </w:t>
      </w:r>
      <w:r w:rsidRPr="00B35A80">
        <w:rPr>
          <w:sz w:val="22"/>
          <w:szCs w:val="22"/>
        </w:rPr>
        <w:t>обеспечить доступ Подрядчику к месту выполнения работ в таком объеме и такой продолжительности, которые необходимы для надлежащего выполнения работ по настоящему договору. Заказчик гарантирует, что обладает правом санкционировать (разрешать) выполнение работ, предусмотренных настоящим договором, в месте выполнения рабо</w:t>
      </w:r>
      <w:r>
        <w:rPr>
          <w:sz w:val="22"/>
          <w:szCs w:val="22"/>
        </w:rPr>
        <w:t>т;</w:t>
      </w:r>
    </w:p>
    <w:p w:rsidR="00BB260B" w:rsidRPr="00113461" w:rsidRDefault="00BB260B" w:rsidP="00113461">
      <w:pPr>
        <w:pStyle w:val="ConsPlusNormal"/>
        <w:ind w:firstLine="357"/>
        <w:jc w:val="both"/>
        <w:outlineLvl w:val="3"/>
        <w:rPr>
          <w:sz w:val="22"/>
          <w:szCs w:val="22"/>
        </w:rPr>
      </w:pPr>
      <w:r>
        <w:rPr>
          <w:sz w:val="22"/>
          <w:szCs w:val="22"/>
        </w:rPr>
        <w:t>3.1.9. в случае если это необходимо для надлежащего выполнения работ Подрядчиком – выдать Подрядчику либо по его указанию иному лицу соответствующую доверенность на совершение юридически значимых действий;</w:t>
      </w:r>
    </w:p>
    <w:p w:rsidR="00BB260B" w:rsidRPr="00113461" w:rsidRDefault="00BB260B" w:rsidP="00113461">
      <w:pPr>
        <w:pStyle w:val="ConsPlusNonformat"/>
        <w:widowControl/>
        <w:ind w:firstLine="357"/>
        <w:jc w:val="both"/>
        <w:rPr>
          <w:rFonts w:ascii="Arial" w:hAnsi="Arial" w:cs="Arial"/>
          <w:sz w:val="22"/>
          <w:szCs w:val="22"/>
        </w:rPr>
      </w:pPr>
      <w:r w:rsidRPr="00113461">
        <w:rPr>
          <w:rFonts w:ascii="Arial" w:hAnsi="Arial" w:cs="Arial"/>
          <w:sz w:val="22"/>
          <w:szCs w:val="22"/>
        </w:rPr>
        <w:t>3.1.</w:t>
      </w:r>
      <w:r>
        <w:rPr>
          <w:rFonts w:ascii="Arial" w:hAnsi="Arial" w:cs="Arial"/>
          <w:sz w:val="22"/>
          <w:szCs w:val="22"/>
        </w:rPr>
        <w:t>10</w:t>
      </w:r>
      <w:r w:rsidRPr="00113461">
        <w:rPr>
          <w:rFonts w:ascii="Arial" w:hAnsi="Arial" w:cs="Arial"/>
          <w:sz w:val="22"/>
          <w:szCs w:val="22"/>
        </w:rPr>
        <w:t xml:space="preserve">. при необходимости участвовать вместе с Подрядчиком в согласовании готовой Технической документации с компетентными государственными органами и органами местного самоуправления, иными </w:t>
      </w:r>
      <w:r>
        <w:rPr>
          <w:rFonts w:ascii="Arial" w:hAnsi="Arial" w:cs="Arial"/>
          <w:sz w:val="22"/>
          <w:szCs w:val="22"/>
        </w:rPr>
        <w:t xml:space="preserve">заинтересованными </w:t>
      </w:r>
      <w:r w:rsidRPr="00113461">
        <w:rPr>
          <w:rFonts w:ascii="Arial" w:hAnsi="Arial" w:cs="Arial"/>
          <w:sz w:val="22"/>
          <w:szCs w:val="22"/>
        </w:rPr>
        <w:t>лицами.</w:t>
      </w:r>
    </w:p>
    <w:p w:rsidR="00BB260B" w:rsidRPr="00113461" w:rsidRDefault="00BB260B" w:rsidP="00113461">
      <w:pPr>
        <w:pStyle w:val="ConsPlusNonformat"/>
        <w:widowControl/>
        <w:ind w:firstLine="357"/>
        <w:jc w:val="both"/>
        <w:rPr>
          <w:rFonts w:ascii="Arial" w:hAnsi="Arial" w:cs="Arial"/>
          <w:sz w:val="22"/>
          <w:szCs w:val="22"/>
        </w:rPr>
      </w:pPr>
    </w:p>
    <w:p w:rsidR="00BB260B" w:rsidRPr="00512285" w:rsidRDefault="00BB260B" w:rsidP="00113461">
      <w:pPr>
        <w:pStyle w:val="ConsPlusNonformat"/>
        <w:widowControl/>
        <w:ind w:firstLine="357"/>
        <w:jc w:val="both"/>
        <w:rPr>
          <w:rFonts w:ascii="Arial" w:hAnsi="Arial" w:cs="Arial"/>
          <w:b/>
          <w:sz w:val="22"/>
          <w:szCs w:val="22"/>
        </w:rPr>
      </w:pPr>
      <w:r w:rsidRPr="0015310F">
        <w:rPr>
          <w:rFonts w:ascii="Arial" w:hAnsi="Arial" w:cs="Arial"/>
          <w:sz w:val="22"/>
          <w:szCs w:val="22"/>
        </w:rPr>
        <w:t>3.2.</w:t>
      </w:r>
      <w:r w:rsidRPr="00512285">
        <w:rPr>
          <w:rFonts w:ascii="Arial" w:hAnsi="Arial" w:cs="Arial"/>
          <w:b/>
          <w:sz w:val="22"/>
          <w:szCs w:val="22"/>
        </w:rPr>
        <w:t xml:space="preserve"> Заказчик вправе:</w:t>
      </w:r>
    </w:p>
    <w:p w:rsidR="00BB260B" w:rsidRPr="00113461" w:rsidRDefault="00BB260B" w:rsidP="00113461">
      <w:pPr>
        <w:pStyle w:val="ConsPlusNonformat"/>
        <w:widowControl/>
        <w:ind w:firstLine="357"/>
        <w:jc w:val="both"/>
        <w:rPr>
          <w:rFonts w:ascii="Arial" w:hAnsi="Arial" w:cs="Arial"/>
          <w:sz w:val="22"/>
          <w:szCs w:val="22"/>
        </w:rPr>
      </w:pPr>
      <w:r w:rsidRPr="00113461">
        <w:rPr>
          <w:rFonts w:ascii="Arial" w:hAnsi="Arial" w:cs="Arial"/>
          <w:sz w:val="22"/>
          <w:szCs w:val="22"/>
        </w:rPr>
        <w:t>3.2.1. контролировать ход выполнения работ Подрядчиком, не вмешиваясь в его хозяйственную деятельность;</w:t>
      </w:r>
    </w:p>
    <w:p w:rsidR="00BB260B" w:rsidRPr="00113461" w:rsidRDefault="00BB260B" w:rsidP="00113461">
      <w:pPr>
        <w:pStyle w:val="ConsPlusNonformat"/>
        <w:widowControl/>
        <w:ind w:firstLine="357"/>
        <w:jc w:val="both"/>
        <w:rPr>
          <w:rFonts w:ascii="Arial" w:hAnsi="Arial" w:cs="Arial"/>
          <w:sz w:val="22"/>
          <w:szCs w:val="22"/>
        </w:rPr>
      </w:pPr>
      <w:r w:rsidRPr="00113461">
        <w:rPr>
          <w:rFonts w:ascii="Arial" w:hAnsi="Arial" w:cs="Arial"/>
          <w:sz w:val="22"/>
          <w:szCs w:val="22"/>
        </w:rPr>
        <w:t>3.2.2. получать от Подрядчика информацию относительно хода выполнения работ.</w:t>
      </w:r>
    </w:p>
    <w:p w:rsidR="00BB260B" w:rsidRPr="00113461" w:rsidRDefault="00BB260B" w:rsidP="00113461">
      <w:pPr>
        <w:pStyle w:val="ConsPlusNonformat"/>
        <w:widowControl/>
        <w:ind w:firstLine="357"/>
        <w:rPr>
          <w:rFonts w:ascii="Arial" w:hAnsi="Arial" w:cs="Arial"/>
          <w:sz w:val="22"/>
          <w:szCs w:val="22"/>
        </w:rPr>
      </w:pPr>
    </w:p>
    <w:p w:rsidR="00BB260B" w:rsidRPr="00512285" w:rsidRDefault="00BB260B" w:rsidP="00113461">
      <w:pPr>
        <w:pStyle w:val="ConsPlusNonformat"/>
        <w:widowControl/>
        <w:ind w:firstLine="357"/>
        <w:rPr>
          <w:rFonts w:ascii="Arial" w:hAnsi="Arial" w:cs="Arial"/>
          <w:b/>
          <w:sz w:val="22"/>
          <w:szCs w:val="22"/>
        </w:rPr>
      </w:pPr>
      <w:r w:rsidRPr="0015310F">
        <w:rPr>
          <w:rFonts w:ascii="Arial" w:hAnsi="Arial" w:cs="Arial"/>
          <w:sz w:val="22"/>
          <w:szCs w:val="22"/>
        </w:rPr>
        <w:t>3.3.</w:t>
      </w:r>
      <w:r w:rsidRPr="00512285">
        <w:rPr>
          <w:rFonts w:ascii="Arial" w:hAnsi="Arial" w:cs="Arial"/>
          <w:b/>
          <w:sz w:val="22"/>
          <w:szCs w:val="22"/>
        </w:rPr>
        <w:t xml:space="preserve"> Подрядчик обязан:</w:t>
      </w:r>
    </w:p>
    <w:p w:rsidR="00BB260B" w:rsidRPr="00113461" w:rsidRDefault="00BB260B" w:rsidP="00113461">
      <w:pPr>
        <w:pStyle w:val="ConsPlusNormal"/>
        <w:ind w:firstLine="357"/>
        <w:jc w:val="both"/>
        <w:outlineLvl w:val="3"/>
        <w:rPr>
          <w:sz w:val="22"/>
          <w:szCs w:val="22"/>
        </w:rPr>
      </w:pPr>
      <w:r w:rsidRPr="00113461">
        <w:rPr>
          <w:sz w:val="22"/>
          <w:szCs w:val="22"/>
        </w:rPr>
        <w:t xml:space="preserve">3.3.1. выполнять работы в соответствии с условиями настоящего договора и требованиями законодательства Российской Федерации в сроки, предусмотренные настоящим договором; </w:t>
      </w:r>
    </w:p>
    <w:p w:rsidR="00BB260B" w:rsidRPr="00113461" w:rsidRDefault="00BB260B" w:rsidP="00113461">
      <w:pPr>
        <w:pStyle w:val="ConsPlusNormal"/>
        <w:ind w:firstLine="357"/>
        <w:jc w:val="both"/>
        <w:outlineLvl w:val="3"/>
        <w:rPr>
          <w:sz w:val="22"/>
          <w:szCs w:val="22"/>
        </w:rPr>
      </w:pPr>
      <w:r w:rsidRPr="00113461">
        <w:rPr>
          <w:sz w:val="22"/>
          <w:szCs w:val="22"/>
        </w:rPr>
        <w:t>3.3.2. при выполнении работ соблюдать требования, содержащиеся в Техническом задании и в иных исходных данных, и отступать от них только с согласия Заказчика;</w:t>
      </w:r>
    </w:p>
    <w:p w:rsidR="00BB260B" w:rsidRPr="00113461" w:rsidRDefault="00BB260B" w:rsidP="00113461">
      <w:pPr>
        <w:pStyle w:val="ConsPlusNormal"/>
        <w:ind w:firstLine="357"/>
        <w:jc w:val="both"/>
        <w:outlineLvl w:val="3"/>
        <w:rPr>
          <w:sz w:val="22"/>
          <w:szCs w:val="22"/>
        </w:rPr>
      </w:pPr>
      <w:r w:rsidRPr="00113461">
        <w:rPr>
          <w:sz w:val="22"/>
          <w:szCs w:val="22"/>
        </w:rPr>
        <w:t>3.3.3. немедленно предупредить Заказчика и до получения от него указаний приостановить работу при обнаружении:</w:t>
      </w:r>
    </w:p>
    <w:p w:rsidR="00BB260B" w:rsidRPr="00113461" w:rsidRDefault="00BB260B" w:rsidP="00113461">
      <w:pPr>
        <w:autoSpaceDE w:val="0"/>
        <w:autoSpaceDN w:val="0"/>
        <w:adjustRightInd w:val="0"/>
        <w:ind w:firstLine="357"/>
        <w:jc w:val="both"/>
        <w:outlineLvl w:val="3"/>
        <w:rPr>
          <w:rFonts w:ascii="Arial" w:hAnsi="Arial" w:cs="Arial"/>
          <w:sz w:val="22"/>
          <w:szCs w:val="22"/>
        </w:rPr>
      </w:pPr>
      <w:r w:rsidRPr="00113461">
        <w:rPr>
          <w:rFonts w:ascii="Arial" w:hAnsi="Arial" w:cs="Arial"/>
          <w:sz w:val="22"/>
          <w:szCs w:val="22"/>
        </w:rPr>
        <w:t>3.3.3.1. непригодности или недоброкачественности предоставленных Заказчиком исходных данных, иных данных и материалов (документов) для выполнения работы;</w:t>
      </w:r>
    </w:p>
    <w:p w:rsidR="00BB260B" w:rsidRPr="00113461" w:rsidRDefault="00BB260B" w:rsidP="00113461">
      <w:pPr>
        <w:autoSpaceDE w:val="0"/>
        <w:autoSpaceDN w:val="0"/>
        <w:adjustRightInd w:val="0"/>
        <w:ind w:firstLine="357"/>
        <w:jc w:val="both"/>
        <w:outlineLvl w:val="3"/>
        <w:rPr>
          <w:rFonts w:ascii="Arial" w:hAnsi="Arial" w:cs="Arial"/>
          <w:sz w:val="22"/>
          <w:szCs w:val="22"/>
        </w:rPr>
      </w:pPr>
      <w:r w:rsidRPr="00113461">
        <w:rPr>
          <w:rFonts w:ascii="Arial" w:hAnsi="Arial" w:cs="Arial"/>
          <w:sz w:val="22"/>
          <w:szCs w:val="22"/>
        </w:rPr>
        <w:t>3.3.3.2. возможных неблагоприятных для Заказчика последствий выполнения его указаний о способе выполнения работы;</w:t>
      </w:r>
    </w:p>
    <w:p w:rsidR="00BB260B" w:rsidRPr="00113461" w:rsidRDefault="00BB260B" w:rsidP="00113461">
      <w:pPr>
        <w:autoSpaceDE w:val="0"/>
        <w:autoSpaceDN w:val="0"/>
        <w:adjustRightInd w:val="0"/>
        <w:ind w:firstLine="357"/>
        <w:jc w:val="both"/>
        <w:outlineLvl w:val="3"/>
        <w:rPr>
          <w:rFonts w:ascii="Arial" w:hAnsi="Arial" w:cs="Arial"/>
          <w:sz w:val="22"/>
          <w:szCs w:val="22"/>
        </w:rPr>
      </w:pPr>
      <w:r w:rsidRPr="00113461">
        <w:rPr>
          <w:rFonts w:ascii="Arial" w:hAnsi="Arial" w:cs="Arial"/>
          <w:sz w:val="22"/>
          <w:szCs w:val="22"/>
        </w:rPr>
        <w:t>3.3.3.3. иных не зависящих от Подрядчика обстоятельств, которые грозят годности или качественности результатов выполняемой работы либо создают невозможность ее завершения в срок.</w:t>
      </w:r>
    </w:p>
    <w:p w:rsidR="00BB260B" w:rsidRPr="00113461" w:rsidRDefault="00BB260B" w:rsidP="00113461">
      <w:pPr>
        <w:pStyle w:val="ConsPlusNormal"/>
        <w:ind w:firstLine="357"/>
        <w:jc w:val="both"/>
        <w:outlineLvl w:val="3"/>
        <w:rPr>
          <w:sz w:val="22"/>
          <w:szCs w:val="22"/>
        </w:rPr>
      </w:pPr>
      <w:r w:rsidRPr="00113461">
        <w:rPr>
          <w:sz w:val="22"/>
          <w:szCs w:val="22"/>
        </w:rPr>
        <w:lastRenderedPageBreak/>
        <w:t>3.3.4. передать Заказчику готовую Техническую документацию в порядке и в сроки, предусмотренные настоящим договором;</w:t>
      </w:r>
    </w:p>
    <w:p w:rsidR="00BB260B" w:rsidRPr="00113461" w:rsidRDefault="00BB260B" w:rsidP="00113461">
      <w:pPr>
        <w:pStyle w:val="ConsPlusNormal"/>
        <w:ind w:firstLine="357"/>
        <w:jc w:val="both"/>
        <w:outlineLvl w:val="3"/>
        <w:rPr>
          <w:sz w:val="22"/>
          <w:szCs w:val="22"/>
        </w:rPr>
      </w:pPr>
      <w:r w:rsidRPr="00113461">
        <w:rPr>
          <w:sz w:val="22"/>
          <w:szCs w:val="22"/>
        </w:rPr>
        <w:t>3.3.5. не передавать Техническую документацию третьим лицам без согласия Заказчика;</w:t>
      </w:r>
    </w:p>
    <w:p w:rsidR="00BB260B" w:rsidRPr="00113461" w:rsidRDefault="00BB260B" w:rsidP="00512285">
      <w:pPr>
        <w:pStyle w:val="ConsPlusNormal"/>
        <w:ind w:firstLine="357"/>
        <w:jc w:val="both"/>
        <w:outlineLvl w:val="3"/>
        <w:rPr>
          <w:sz w:val="22"/>
          <w:szCs w:val="22"/>
        </w:rPr>
      </w:pPr>
      <w:r w:rsidRPr="00113461">
        <w:rPr>
          <w:sz w:val="22"/>
          <w:szCs w:val="22"/>
        </w:rPr>
        <w:t xml:space="preserve">3.3.6. согласовывать готовую Техническую документацию с Заказчиком, а при необходимости вместе с Заказчиком </w:t>
      </w:r>
      <w:r>
        <w:rPr>
          <w:sz w:val="22"/>
          <w:szCs w:val="22"/>
        </w:rPr>
        <w:t>–</w:t>
      </w:r>
      <w:r w:rsidRPr="00113461">
        <w:rPr>
          <w:sz w:val="22"/>
          <w:szCs w:val="22"/>
        </w:rPr>
        <w:t xml:space="preserve"> с компетентными государственными органами и о</w:t>
      </w:r>
      <w:r>
        <w:rPr>
          <w:sz w:val="22"/>
          <w:szCs w:val="22"/>
        </w:rPr>
        <w:t>рганами местного самоуправления</w:t>
      </w:r>
      <w:r w:rsidRPr="00113461">
        <w:rPr>
          <w:sz w:val="22"/>
          <w:szCs w:val="22"/>
        </w:rPr>
        <w:t>.</w:t>
      </w:r>
    </w:p>
    <w:p w:rsidR="00BB260B" w:rsidRPr="00113461" w:rsidRDefault="00BB260B" w:rsidP="00113461">
      <w:pPr>
        <w:pStyle w:val="ConsPlusNormal"/>
        <w:ind w:firstLine="357"/>
        <w:jc w:val="both"/>
        <w:outlineLvl w:val="3"/>
        <w:rPr>
          <w:sz w:val="22"/>
          <w:szCs w:val="22"/>
        </w:rPr>
      </w:pPr>
    </w:p>
    <w:p w:rsidR="00BB260B" w:rsidRPr="00512285" w:rsidRDefault="00BB260B" w:rsidP="00113461">
      <w:pPr>
        <w:pStyle w:val="ConsPlusNormal"/>
        <w:ind w:firstLine="357"/>
        <w:jc w:val="both"/>
        <w:outlineLvl w:val="3"/>
        <w:rPr>
          <w:b/>
          <w:sz w:val="22"/>
          <w:szCs w:val="22"/>
        </w:rPr>
      </w:pPr>
      <w:r w:rsidRPr="0015310F">
        <w:rPr>
          <w:sz w:val="22"/>
          <w:szCs w:val="22"/>
        </w:rPr>
        <w:t>3.4.</w:t>
      </w:r>
      <w:r w:rsidRPr="00512285">
        <w:rPr>
          <w:b/>
          <w:sz w:val="22"/>
          <w:szCs w:val="22"/>
        </w:rPr>
        <w:t xml:space="preserve"> Подрядчик вправе:</w:t>
      </w:r>
    </w:p>
    <w:p w:rsidR="00BB260B" w:rsidRPr="00113461" w:rsidRDefault="00BB260B" w:rsidP="00113461">
      <w:pPr>
        <w:pStyle w:val="ConsPlusNormal"/>
        <w:ind w:firstLine="357"/>
        <w:jc w:val="both"/>
        <w:outlineLvl w:val="3"/>
        <w:rPr>
          <w:sz w:val="22"/>
          <w:szCs w:val="22"/>
        </w:rPr>
      </w:pPr>
      <w:r w:rsidRPr="00113461">
        <w:rPr>
          <w:sz w:val="22"/>
          <w:szCs w:val="22"/>
        </w:rPr>
        <w:t>3.4.1. запрашивать от Заказчика данные и материалы (документы), необходимые для выполнения работ;</w:t>
      </w:r>
    </w:p>
    <w:p w:rsidR="00BB260B" w:rsidRPr="00113461" w:rsidRDefault="00BB260B" w:rsidP="00113461">
      <w:pPr>
        <w:pStyle w:val="ConsPlusNormal"/>
        <w:ind w:firstLine="357"/>
        <w:jc w:val="both"/>
        <w:outlineLvl w:val="3"/>
        <w:rPr>
          <w:sz w:val="22"/>
          <w:szCs w:val="22"/>
        </w:rPr>
      </w:pPr>
      <w:r w:rsidRPr="00113461">
        <w:rPr>
          <w:sz w:val="22"/>
          <w:szCs w:val="22"/>
        </w:rPr>
        <w:t>3.4.2. при неисполнении Заказчиком обязанностей, предусмотренных настоящим договором, по своему выбору:</w:t>
      </w:r>
    </w:p>
    <w:p w:rsidR="00BB260B" w:rsidRPr="00113461" w:rsidRDefault="00BB260B" w:rsidP="00113461">
      <w:pPr>
        <w:pStyle w:val="ConsPlusNormal"/>
        <w:ind w:firstLine="357"/>
        <w:jc w:val="both"/>
        <w:outlineLvl w:val="3"/>
        <w:rPr>
          <w:sz w:val="22"/>
          <w:szCs w:val="22"/>
        </w:rPr>
      </w:pPr>
      <w:r w:rsidRPr="00113461">
        <w:rPr>
          <w:sz w:val="22"/>
          <w:szCs w:val="22"/>
        </w:rPr>
        <w:t>3.4.2.1. приостановить выполнение работ, уведомив об этом Заказчика. При этом сроки выполнения работ, предусмотренные п. 2.2. настоящего договора, приостанавливаются – без заключения дополнительного соглашения об изменении условий настоящего договора.</w:t>
      </w:r>
    </w:p>
    <w:p w:rsidR="00BB260B" w:rsidRPr="00113461" w:rsidRDefault="0015310F" w:rsidP="00512285">
      <w:pPr>
        <w:pStyle w:val="ConsPlusNormal"/>
        <w:ind w:firstLine="357"/>
        <w:jc w:val="both"/>
        <w:outlineLvl w:val="3"/>
        <w:rPr>
          <w:sz w:val="22"/>
          <w:szCs w:val="22"/>
        </w:rPr>
      </w:pPr>
      <w:r>
        <w:rPr>
          <w:sz w:val="22"/>
          <w:szCs w:val="22"/>
        </w:rPr>
        <w:t>3.4.2.2</w:t>
      </w:r>
      <w:r w:rsidR="00BB260B" w:rsidRPr="00113461">
        <w:rPr>
          <w:sz w:val="22"/>
          <w:szCs w:val="22"/>
        </w:rPr>
        <w:t xml:space="preserve">. отказаться от исполнения настоящего договора </w:t>
      </w:r>
      <w:r w:rsidR="00BB260B">
        <w:rPr>
          <w:sz w:val="22"/>
          <w:szCs w:val="22"/>
        </w:rPr>
        <w:t>–</w:t>
      </w:r>
      <w:r w:rsidR="00BB260B" w:rsidRPr="00113461">
        <w:rPr>
          <w:sz w:val="22"/>
          <w:szCs w:val="22"/>
        </w:rPr>
        <w:t xml:space="preserve"> в случае если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Заказчиком в установленный срок.</w:t>
      </w:r>
    </w:p>
    <w:p w:rsidR="00BB260B" w:rsidRPr="00113461" w:rsidRDefault="00BB260B" w:rsidP="00113461">
      <w:pPr>
        <w:pStyle w:val="ConsPlusNormal"/>
        <w:ind w:firstLine="357"/>
        <w:jc w:val="both"/>
        <w:outlineLvl w:val="3"/>
        <w:rPr>
          <w:sz w:val="22"/>
          <w:szCs w:val="22"/>
        </w:rPr>
      </w:pPr>
    </w:p>
    <w:p w:rsidR="00BB260B" w:rsidRPr="00113461" w:rsidRDefault="00BB260B" w:rsidP="00113461">
      <w:pPr>
        <w:ind w:firstLine="357"/>
        <w:jc w:val="center"/>
        <w:rPr>
          <w:rFonts w:ascii="Arial" w:hAnsi="Arial" w:cs="Arial"/>
          <w:b/>
          <w:bCs/>
          <w:caps/>
          <w:sz w:val="22"/>
          <w:szCs w:val="22"/>
        </w:rPr>
      </w:pPr>
      <w:r w:rsidRPr="00113461">
        <w:rPr>
          <w:rFonts w:ascii="Arial" w:hAnsi="Arial" w:cs="Arial"/>
          <w:b/>
          <w:bCs/>
          <w:caps/>
          <w:sz w:val="22"/>
          <w:szCs w:val="22"/>
        </w:rPr>
        <w:t>раздел 4. ЦЕНА РАБОТ И ПОРЯДОК еЁ оплаты</w:t>
      </w:r>
    </w:p>
    <w:p w:rsidR="00BB260B" w:rsidRPr="00113461" w:rsidRDefault="00BB260B" w:rsidP="00113461">
      <w:pPr>
        <w:ind w:firstLine="357"/>
        <w:jc w:val="both"/>
        <w:rPr>
          <w:rFonts w:ascii="Arial" w:hAnsi="Arial" w:cs="Arial"/>
          <w:sz w:val="22"/>
          <w:szCs w:val="22"/>
        </w:rPr>
      </w:pPr>
    </w:p>
    <w:p w:rsidR="00BB260B" w:rsidRPr="00661C3D" w:rsidRDefault="00BB260B" w:rsidP="00546CF4">
      <w:pPr>
        <w:numPr>
          <w:ilvl w:val="1"/>
          <w:numId w:val="11"/>
        </w:numPr>
        <w:tabs>
          <w:tab w:val="left" w:pos="993"/>
        </w:tabs>
        <w:ind w:left="0" w:firstLine="357"/>
        <w:contextualSpacing/>
        <w:jc w:val="both"/>
        <w:rPr>
          <w:rFonts w:ascii="Arial" w:hAnsi="Arial" w:cs="Arial"/>
          <w:sz w:val="22"/>
          <w:szCs w:val="22"/>
        </w:rPr>
      </w:pPr>
      <w:r w:rsidRPr="00113461">
        <w:rPr>
          <w:rFonts w:ascii="Arial" w:hAnsi="Arial" w:cs="Arial"/>
          <w:sz w:val="22"/>
          <w:szCs w:val="22"/>
        </w:rPr>
        <w:t xml:space="preserve">Стоимость работ по настоящему договору принята на основании </w:t>
      </w:r>
      <w:r w:rsidRPr="008D283F">
        <w:rPr>
          <w:rFonts w:ascii="Arial" w:hAnsi="Arial" w:cs="Arial"/>
          <w:sz w:val="22"/>
          <w:szCs w:val="22"/>
        </w:rPr>
        <w:t>Протокола соглашения договорной цены</w:t>
      </w:r>
      <w:r w:rsidR="007C029C">
        <w:rPr>
          <w:rFonts w:ascii="Arial" w:hAnsi="Arial" w:cs="Arial"/>
          <w:sz w:val="22"/>
          <w:szCs w:val="22"/>
        </w:rPr>
        <w:t xml:space="preserve"> (Приложение </w:t>
      </w:r>
      <w:r w:rsidR="007C029C">
        <w:rPr>
          <w:rFonts w:ascii="Arial" w:hAnsi="Arial" w:cs="Arial"/>
          <w:sz w:val="22"/>
          <w:szCs w:val="22"/>
          <w:lang w:val="en-US"/>
        </w:rPr>
        <w:t>II</w:t>
      </w:r>
      <w:r w:rsidRPr="00113461">
        <w:rPr>
          <w:rFonts w:ascii="Arial" w:hAnsi="Arial" w:cs="Arial"/>
          <w:sz w:val="22"/>
          <w:szCs w:val="22"/>
        </w:rPr>
        <w:t xml:space="preserve"> к </w:t>
      </w:r>
      <w:r w:rsidRPr="00661C3D">
        <w:rPr>
          <w:rFonts w:ascii="Arial" w:hAnsi="Arial" w:cs="Arial"/>
          <w:sz w:val="22"/>
          <w:szCs w:val="22"/>
        </w:rPr>
        <w:t>настоящему договору) и составляет</w:t>
      </w:r>
      <w:proofErr w:type="gramStart"/>
      <w:r w:rsidRPr="00661C3D">
        <w:rPr>
          <w:rFonts w:ascii="Arial" w:hAnsi="Arial" w:cs="Arial"/>
          <w:sz w:val="22"/>
          <w:szCs w:val="22"/>
        </w:rPr>
        <w:t xml:space="preserve"> </w:t>
      </w:r>
      <w:r w:rsidR="009825F5">
        <w:rPr>
          <w:rFonts w:ascii="Arial" w:hAnsi="Arial" w:cs="Arial"/>
          <w:sz w:val="22"/>
          <w:szCs w:val="22"/>
        </w:rPr>
        <w:t>____________________</w:t>
      </w:r>
      <w:r w:rsidRPr="00661C3D">
        <w:rPr>
          <w:rFonts w:ascii="Arial" w:hAnsi="Arial" w:cs="Arial"/>
          <w:sz w:val="22"/>
          <w:szCs w:val="22"/>
        </w:rPr>
        <w:t xml:space="preserve"> (</w:t>
      </w:r>
      <w:r w:rsidR="009825F5">
        <w:rPr>
          <w:rFonts w:ascii="Arial" w:hAnsi="Arial" w:cs="Arial"/>
          <w:sz w:val="22"/>
          <w:szCs w:val="22"/>
        </w:rPr>
        <w:t>______________________________</w:t>
      </w:r>
      <w:r w:rsidRPr="00661C3D">
        <w:rPr>
          <w:rFonts w:ascii="Arial" w:hAnsi="Arial" w:cs="Arial"/>
          <w:sz w:val="22"/>
          <w:szCs w:val="22"/>
        </w:rPr>
        <w:t xml:space="preserve">) </w:t>
      </w:r>
      <w:proofErr w:type="gramEnd"/>
      <w:r w:rsidRPr="00661C3D">
        <w:rPr>
          <w:rFonts w:ascii="Arial" w:hAnsi="Arial" w:cs="Arial"/>
          <w:sz w:val="22"/>
          <w:szCs w:val="22"/>
        </w:rPr>
        <w:t>рублей 00 копеек, НДС не облагается.</w:t>
      </w:r>
    </w:p>
    <w:p w:rsidR="00BB260B" w:rsidRPr="0084694C" w:rsidRDefault="00BB260B" w:rsidP="0084694C">
      <w:pPr>
        <w:numPr>
          <w:ilvl w:val="1"/>
          <w:numId w:val="11"/>
        </w:numPr>
        <w:tabs>
          <w:tab w:val="left" w:pos="993"/>
        </w:tabs>
        <w:ind w:left="0" w:firstLine="357"/>
        <w:contextualSpacing/>
        <w:jc w:val="both"/>
        <w:rPr>
          <w:rFonts w:ascii="Arial" w:hAnsi="Arial" w:cs="Arial"/>
          <w:sz w:val="22"/>
          <w:szCs w:val="22"/>
        </w:rPr>
      </w:pPr>
      <w:r w:rsidRPr="0084694C">
        <w:rPr>
          <w:rFonts w:ascii="Arial" w:hAnsi="Arial" w:cs="Arial"/>
          <w:sz w:val="22"/>
          <w:szCs w:val="22"/>
        </w:rPr>
        <w:t xml:space="preserve">В пятидневный срок после даты начала выполнения работ (п. 2.1. настоящего договора) Заказчик оплачивает аванс в размере </w:t>
      </w:r>
      <w:r w:rsidR="009825F5">
        <w:rPr>
          <w:rFonts w:ascii="Arial" w:hAnsi="Arial" w:cs="Arial"/>
          <w:sz w:val="22"/>
          <w:szCs w:val="22"/>
        </w:rPr>
        <w:t>3</w:t>
      </w:r>
      <w:r w:rsidRPr="0084694C">
        <w:rPr>
          <w:rFonts w:ascii="Arial" w:hAnsi="Arial" w:cs="Arial"/>
          <w:sz w:val="22"/>
          <w:szCs w:val="22"/>
        </w:rPr>
        <w:t>0 % от стоимости работ</w:t>
      </w:r>
      <w:proofErr w:type="gramStart"/>
      <w:r w:rsidRPr="0084694C">
        <w:rPr>
          <w:rFonts w:ascii="Arial" w:hAnsi="Arial" w:cs="Arial"/>
          <w:sz w:val="22"/>
          <w:szCs w:val="22"/>
        </w:rPr>
        <w:t xml:space="preserve"> – </w:t>
      </w:r>
      <w:r w:rsidR="009825F5">
        <w:rPr>
          <w:rFonts w:ascii="Arial" w:hAnsi="Arial" w:cs="Arial"/>
          <w:sz w:val="22"/>
          <w:szCs w:val="22"/>
        </w:rPr>
        <w:t>_______________</w:t>
      </w:r>
      <w:r w:rsidRPr="0084694C">
        <w:rPr>
          <w:rFonts w:ascii="Arial" w:hAnsi="Arial" w:cs="Arial"/>
          <w:sz w:val="22"/>
          <w:szCs w:val="22"/>
        </w:rPr>
        <w:t xml:space="preserve"> (</w:t>
      </w:r>
      <w:r w:rsidR="009825F5">
        <w:rPr>
          <w:rFonts w:ascii="Arial" w:hAnsi="Arial" w:cs="Arial"/>
          <w:sz w:val="22"/>
          <w:szCs w:val="22"/>
        </w:rPr>
        <w:t>______________________________</w:t>
      </w:r>
      <w:r w:rsidRPr="0084694C">
        <w:rPr>
          <w:rFonts w:ascii="Arial" w:hAnsi="Arial" w:cs="Arial"/>
          <w:sz w:val="22"/>
          <w:szCs w:val="22"/>
        </w:rPr>
        <w:t xml:space="preserve">) </w:t>
      </w:r>
      <w:proofErr w:type="gramEnd"/>
      <w:r w:rsidRPr="0084694C">
        <w:rPr>
          <w:rFonts w:ascii="Arial" w:hAnsi="Arial" w:cs="Arial"/>
          <w:sz w:val="22"/>
          <w:szCs w:val="22"/>
        </w:rPr>
        <w:t>рублей 00 копеек, НДС не облагается.</w:t>
      </w:r>
    </w:p>
    <w:p w:rsidR="00BB260B" w:rsidRPr="0084694C" w:rsidRDefault="00BB260B" w:rsidP="00546CF4">
      <w:pPr>
        <w:numPr>
          <w:ilvl w:val="1"/>
          <w:numId w:val="11"/>
        </w:numPr>
        <w:tabs>
          <w:tab w:val="left" w:pos="993"/>
        </w:tabs>
        <w:ind w:left="0" w:firstLine="357"/>
        <w:contextualSpacing/>
        <w:jc w:val="both"/>
        <w:rPr>
          <w:rFonts w:ascii="Arial" w:hAnsi="Arial" w:cs="Arial"/>
          <w:sz w:val="22"/>
          <w:szCs w:val="22"/>
        </w:rPr>
      </w:pPr>
      <w:r w:rsidRPr="00113461">
        <w:rPr>
          <w:rFonts w:ascii="Arial" w:hAnsi="Arial" w:cs="Arial"/>
          <w:sz w:val="22"/>
          <w:szCs w:val="22"/>
        </w:rPr>
        <w:t xml:space="preserve">Окончательный расчёт Заказчик </w:t>
      </w:r>
      <w:r w:rsidR="0015310F">
        <w:rPr>
          <w:rFonts w:ascii="Arial" w:hAnsi="Arial" w:cs="Arial"/>
          <w:sz w:val="22"/>
          <w:szCs w:val="22"/>
        </w:rPr>
        <w:t xml:space="preserve">производит в течение 30 </w:t>
      </w:r>
      <w:r w:rsidRPr="0084694C">
        <w:rPr>
          <w:rFonts w:ascii="Arial" w:hAnsi="Arial" w:cs="Arial"/>
          <w:sz w:val="22"/>
          <w:szCs w:val="22"/>
        </w:rPr>
        <w:t>(т</w:t>
      </w:r>
      <w:r w:rsidR="0015310F">
        <w:rPr>
          <w:rFonts w:ascii="Arial" w:hAnsi="Arial" w:cs="Arial"/>
          <w:sz w:val="22"/>
          <w:szCs w:val="22"/>
        </w:rPr>
        <w:t>р</w:t>
      </w:r>
      <w:r w:rsidRPr="0084694C">
        <w:rPr>
          <w:rFonts w:ascii="Arial" w:hAnsi="Arial" w:cs="Arial"/>
          <w:sz w:val="22"/>
          <w:szCs w:val="22"/>
        </w:rPr>
        <w:t>и</w:t>
      </w:r>
      <w:r w:rsidR="0015310F">
        <w:rPr>
          <w:rFonts w:ascii="Arial" w:hAnsi="Arial" w:cs="Arial"/>
          <w:sz w:val="22"/>
          <w:szCs w:val="22"/>
        </w:rPr>
        <w:t>дцати</w:t>
      </w:r>
      <w:r w:rsidRPr="0084694C">
        <w:rPr>
          <w:rFonts w:ascii="Arial" w:hAnsi="Arial" w:cs="Arial"/>
          <w:sz w:val="22"/>
          <w:szCs w:val="22"/>
        </w:rPr>
        <w:t xml:space="preserve">) </w:t>
      </w:r>
      <w:r w:rsidR="0015310F">
        <w:rPr>
          <w:rFonts w:ascii="Arial" w:hAnsi="Arial" w:cs="Arial"/>
          <w:sz w:val="22"/>
          <w:szCs w:val="22"/>
        </w:rPr>
        <w:t xml:space="preserve">календарных </w:t>
      </w:r>
      <w:r w:rsidRPr="0084694C">
        <w:rPr>
          <w:rFonts w:ascii="Arial" w:hAnsi="Arial" w:cs="Arial"/>
          <w:sz w:val="22"/>
          <w:szCs w:val="22"/>
        </w:rPr>
        <w:t xml:space="preserve">дней после подписания акта </w:t>
      </w:r>
      <w:r w:rsidR="0015310F">
        <w:rPr>
          <w:rFonts w:ascii="Arial" w:hAnsi="Arial" w:cs="Arial"/>
          <w:sz w:val="22"/>
          <w:szCs w:val="22"/>
        </w:rPr>
        <w:t>выполненных</w:t>
      </w:r>
      <w:r w:rsidRPr="0084694C">
        <w:rPr>
          <w:rFonts w:ascii="Arial" w:hAnsi="Arial" w:cs="Arial"/>
          <w:sz w:val="22"/>
          <w:szCs w:val="22"/>
        </w:rPr>
        <w:t xml:space="preserve"> работ.</w:t>
      </w:r>
    </w:p>
    <w:p w:rsidR="00BB260B" w:rsidRPr="00113461" w:rsidRDefault="00BB260B" w:rsidP="00546CF4">
      <w:pPr>
        <w:numPr>
          <w:ilvl w:val="1"/>
          <w:numId w:val="11"/>
        </w:numPr>
        <w:tabs>
          <w:tab w:val="left" w:pos="993"/>
        </w:tabs>
        <w:ind w:left="0" w:firstLine="357"/>
        <w:contextualSpacing/>
        <w:jc w:val="both"/>
        <w:rPr>
          <w:rFonts w:ascii="Arial" w:hAnsi="Arial" w:cs="Arial"/>
          <w:sz w:val="22"/>
          <w:szCs w:val="22"/>
        </w:rPr>
      </w:pPr>
      <w:r w:rsidRPr="00113461">
        <w:rPr>
          <w:rFonts w:ascii="Arial" w:hAnsi="Arial" w:cs="Arial"/>
          <w:sz w:val="22"/>
          <w:szCs w:val="22"/>
        </w:rPr>
        <w:t>В общую стоимость работ и услуг по настоящему договору не входят и подлежат дополнительной оплате на основании выставленных счетов:</w:t>
      </w:r>
    </w:p>
    <w:p w:rsidR="00BB260B" w:rsidRPr="00113461" w:rsidRDefault="00BB260B" w:rsidP="00546CF4">
      <w:pPr>
        <w:numPr>
          <w:ilvl w:val="2"/>
          <w:numId w:val="14"/>
        </w:numPr>
        <w:tabs>
          <w:tab w:val="left" w:pos="1134"/>
        </w:tabs>
        <w:ind w:left="0" w:firstLine="357"/>
        <w:contextualSpacing/>
        <w:jc w:val="both"/>
        <w:rPr>
          <w:rFonts w:ascii="Arial" w:hAnsi="Arial" w:cs="Arial"/>
          <w:sz w:val="22"/>
          <w:szCs w:val="22"/>
        </w:rPr>
      </w:pPr>
      <w:r w:rsidRPr="00113461">
        <w:rPr>
          <w:rFonts w:ascii="Arial" w:hAnsi="Arial" w:cs="Arial"/>
          <w:sz w:val="22"/>
          <w:szCs w:val="22"/>
        </w:rPr>
        <w:t>расходы на изготовление дополнительного количества экземпляров (более 3-х) Технической документации;</w:t>
      </w:r>
    </w:p>
    <w:p w:rsidR="00BB260B" w:rsidRPr="00113461" w:rsidRDefault="00BB260B" w:rsidP="00546CF4">
      <w:pPr>
        <w:numPr>
          <w:ilvl w:val="1"/>
          <w:numId w:val="11"/>
        </w:numPr>
        <w:tabs>
          <w:tab w:val="left" w:pos="993"/>
        </w:tabs>
        <w:ind w:left="0" w:firstLine="357"/>
        <w:contextualSpacing/>
        <w:jc w:val="both"/>
        <w:rPr>
          <w:rFonts w:ascii="Arial" w:hAnsi="Arial" w:cs="Arial"/>
          <w:sz w:val="22"/>
          <w:szCs w:val="22"/>
        </w:rPr>
      </w:pPr>
      <w:r w:rsidRPr="00113461">
        <w:rPr>
          <w:rFonts w:ascii="Arial" w:hAnsi="Arial" w:cs="Arial"/>
          <w:sz w:val="22"/>
          <w:szCs w:val="22"/>
        </w:rPr>
        <w:t xml:space="preserve">Форма расчетов по настоящему договору </w:t>
      </w:r>
      <w:r>
        <w:rPr>
          <w:rFonts w:ascii="Arial" w:hAnsi="Arial" w:cs="Arial"/>
          <w:sz w:val="22"/>
          <w:szCs w:val="22"/>
        </w:rPr>
        <w:t>–</w:t>
      </w:r>
      <w:r w:rsidRPr="00113461">
        <w:rPr>
          <w:rFonts w:ascii="Arial" w:hAnsi="Arial" w:cs="Arial"/>
          <w:sz w:val="22"/>
          <w:szCs w:val="22"/>
        </w:rPr>
        <w:t xml:space="preserve"> </w:t>
      </w:r>
      <w:r>
        <w:rPr>
          <w:rFonts w:ascii="Arial" w:hAnsi="Arial" w:cs="Arial"/>
          <w:sz w:val="22"/>
          <w:szCs w:val="22"/>
        </w:rPr>
        <w:t>безналичный расчет</w:t>
      </w:r>
      <w:r w:rsidRPr="00113461">
        <w:rPr>
          <w:rFonts w:ascii="Arial" w:hAnsi="Arial" w:cs="Arial"/>
          <w:sz w:val="22"/>
          <w:szCs w:val="22"/>
        </w:rPr>
        <w:t>.</w:t>
      </w:r>
    </w:p>
    <w:p w:rsidR="00BB260B" w:rsidRPr="0084694C" w:rsidRDefault="00BB260B" w:rsidP="0084694C">
      <w:pPr>
        <w:numPr>
          <w:ilvl w:val="1"/>
          <w:numId w:val="11"/>
        </w:numPr>
        <w:tabs>
          <w:tab w:val="left" w:pos="993"/>
        </w:tabs>
        <w:ind w:left="0" w:firstLine="357"/>
        <w:contextualSpacing/>
        <w:jc w:val="both"/>
        <w:rPr>
          <w:rFonts w:ascii="Arial" w:hAnsi="Arial" w:cs="Arial"/>
          <w:sz w:val="22"/>
          <w:szCs w:val="22"/>
        </w:rPr>
      </w:pPr>
      <w:r>
        <w:rPr>
          <w:rFonts w:ascii="Arial" w:hAnsi="Arial" w:cs="Arial"/>
          <w:sz w:val="22"/>
          <w:szCs w:val="22"/>
        </w:rPr>
        <w:t>С</w:t>
      </w:r>
      <w:r w:rsidRPr="00113461">
        <w:rPr>
          <w:rFonts w:ascii="Arial" w:hAnsi="Arial" w:cs="Arial"/>
          <w:sz w:val="22"/>
          <w:szCs w:val="22"/>
        </w:rPr>
        <w:t>оответствующее обязательство Заказчика считается исполненным с момента зачисления денежной суммы на счет Подрядчика.</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center"/>
        <w:rPr>
          <w:rFonts w:ascii="Arial" w:hAnsi="Arial" w:cs="Arial"/>
          <w:b/>
          <w:caps/>
          <w:sz w:val="22"/>
          <w:szCs w:val="22"/>
        </w:rPr>
      </w:pPr>
      <w:r w:rsidRPr="00113461">
        <w:rPr>
          <w:rFonts w:ascii="Arial" w:hAnsi="Arial" w:cs="Arial"/>
          <w:b/>
          <w:bCs/>
          <w:caps/>
          <w:sz w:val="22"/>
          <w:szCs w:val="22"/>
        </w:rPr>
        <w:t xml:space="preserve">раздел 5. </w:t>
      </w:r>
      <w:r w:rsidRPr="00113461">
        <w:rPr>
          <w:rFonts w:ascii="Arial" w:hAnsi="Arial" w:cs="Arial"/>
          <w:b/>
          <w:caps/>
          <w:sz w:val="22"/>
          <w:szCs w:val="22"/>
        </w:rPr>
        <w:t>СДАЧА И ПРИеМКА РАБОТ</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5.1. Подрядчик извещает Заказчика об окончании выполнения работ и передает для приемки готовую Техническую документацию по </w:t>
      </w:r>
      <w:r w:rsidR="0015310F">
        <w:rPr>
          <w:rFonts w:ascii="Arial" w:hAnsi="Arial" w:cs="Arial"/>
          <w:sz w:val="22"/>
          <w:szCs w:val="22"/>
        </w:rPr>
        <w:t>акту</w:t>
      </w:r>
      <w:r w:rsidR="0015310F" w:rsidRPr="0084694C">
        <w:rPr>
          <w:rFonts w:ascii="Arial" w:hAnsi="Arial" w:cs="Arial"/>
          <w:sz w:val="22"/>
          <w:szCs w:val="22"/>
        </w:rPr>
        <w:t xml:space="preserve"> </w:t>
      </w:r>
      <w:r w:rsidR="0015310F">
        <w:rPr>
          <w:rFonts w:ascii="Arial" w:hAnsi="Arial" w:cs="Arial"/>
          <w:sz w:val="22"/>
          <w:szCs w:val="22"/>
        </w:rPr>
        <w:t>выполненных</w:t>
      </w:r>
      <w:r w:rsidR="0015310F" w:rsidRPr="0084694C">
        <w:rPr>
          <w:rFonts w:ascii="Arial" w:hAnsi="Arial" w:cs="Arial"/>
          <w:sz w:val="22"/>
          <w:szCs w:val="22"/>
        </w:rPr>
        <w:t xml:space="preserve"> работ.</w:t>
      </w:r>
      <w:r w:rsidR="0015310F">
        <w:rPr>
          <w:rFonts w:ascii="Arial" w:hAnsi="Arial" w:cs="Arial"/>
          <w:sz w:val="22"/>
          <w:szCs w:val="22"/>
        </w:rPr>
        <w:t xml:space="preserve"> Акт</w:t>
      </w:r>
      <w:r w:rsidR="0015310F" w:rsidRPr="0084694C">
        <w:rPr>
          <w:rFonts w:ascii="Arial" w:hAnsi="Arial" w:cs="Arial"/>
          <w:sz w:val="22"/>
          <w:szCs w:val="22"/>
        </w:rPr>
        <w:t xml:space="preserve"> </w:t>
      </w:r>
      <w:r w:rsidR="0015310F">
        <w:rPr>
          <w:rFonts w:ascii="Arial" w:hAnsi="Arial" w:cs="Arial"/>
          <w:sz w:val="22"/>
          <w:szCs w:val="22"/>
        </w:rPr>
        <w:t xml:space="preserve">выполненных работ </w:t>
      </w:r>
      <w:r w:rsidRPr="00113461">
        <w:rPr>
          <w:rFonts w:ascii="Arial" w:hAnsi="Arial" w:cs="Arial"/>
          <w:sz w:val="22"/>
          <w:szCs w:val="22"/>
        </w:rPr>
        <w:t>подготавливается Подрядчиком в 2 (двух) экземплярах – по одному для каждой из Сторон.</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5.2. Заказчик в течение 5 (пяти) рабочих дней с момента получения Технической документации обязан направить Подрядчику подписанный </w:t>
      </w:r>
      <w:r w:rsidR="0015310F">
        <w:rPr>
          <w:rFonts w:ascii="Arial" w:hAnsi="Arial" w:cs="Arial"/>
          <w:sz w:val="22"/>
          <w:szCs w:val="22"/>
        </w:rPr>
        <w:t>акт</w:t>
      </w:r>
      <w:r w:rsidR="0015310F" w:rsidRPr="0084694C">
        <w:rPr>
          <w:rFonts w:ascii="Arial" w:hAnsi="Arial" w:cs="Arial"/>
          <w:sz w:val="22"/>
          <w:szCs w:val="22"/>
        </w:rPr>
        <w:t xml:space="preserve"> </w:t>
      </w:r>
      <w:r w:rsidR="0015310F">
        <w:rPr>
          <w:rFonts w:ascii="Arial" w:hAnsi="Arial" w:cs="Arial"/>
          <w:sz w:val="22"/>
          <w:szCs w:val="22"/>
        </w:rPr>
        <w:t>выполненных работ</w:t>
      </w:r>
      <w:r w:rsidR="0015310F" w:rsidRPr="00113461">
        <w:rPr>
          <w:rFonts w:ascii="Arial" w:hAnsi="Arial" w:cs="Arial"/>
          <w:sz w:val="22"/>
          <w:szCs w:val="22"/>
        </w:rPr>
        <w:t xml:space="preserve"> </w:t>
      </w:r>
      <w:r w:rsidRPr="00113461">
        <w:rPr>
          <w:rFonts w:ascii="Arial" w:hAnsi="Arial" w:cs="Arial"/>
          <w:sz w:val="22"/>
          <w:szCs w:val="22"/>
        </w:rPr>
        <w:t xml:space="preserve">(экземпляр Подрядчика) или мотивированный отказ от подписания акта с указанием конкретных причина отказа. </w:t>
      </w:r>
    </w:p>
    <w:p w:rsidR="00BB260B" w:rsidRPr="00113461" w:rsidRDefault="00BB260B" w:rsidP="00113461">
      <w:pPr>
        <w:pStyle w:val="ConsPlusNormal"/>
        <w:ind w:firstLine="357"/>
        <w:jc w:val="both"/>
        <w:outlineLvl w:val="3"/>
        <w:rPr>
          <w:sz w:val="22"/>
          <w:szCs w:val="22"/>
        </w:rPr>
      </w:pPr>
      <w:r w:rsidRPr="00113461">
        <w:rPr>
          <w:sz w:val="22"/>
          <w:szCs w:val="22"/>
        </w:rPr>
        <w:t xml:space="preserve">5.3. В случае признания Подрядчиком обоснованным мотивированного отказа Заказчика от подписания </w:t>
      </w:r>
      <w:r w:rsidR="0015310F" w:rsidRPr="0084694C">
        <w:rPr>
          <w:sz w:val="22"/>
          <w:szCs w:val="22"/>
        </w:rPr>
        <w:t xml:space="preserve">акта </w:t>
      </w:r>
      <w:r w:rsidR="0015310F">
        <w:rPr>
          <w:sz w:val="22"/>
          <w:szCs w:val="22"/>
        </w:rPr>
        <w:t>выполненных работ</w:t>
      </w:r>
      <w:r w:rsidRPr="00113461">
        <w:rPr>
          <w:sz w:val="22"/>
          <w:szCs w:val="22"/>
        </w:rPr>
        <w:t xml:space="preserve"> Стороны составляют двусторонний акт с перечнем необходимых корректировок (изменений, дополнений) Технической документации и сроков их выполнения Подрядчиком. После выполнения Подрядчиком необходимых корректировок Стороны подписывают </w:t>
      </w:r>
      <w:r w:rsidR="0015310F">
        <w:rPr>
          <w:sz w:val="22"/>
          <w:szCs w:val="22"/>
        </w:rPr>
        <w:t>акт</w:t>
      </w:r>
      <w:r w:rsidR="0015310F" w:rsidRPr="0084694C">
        <w:rPr>
          <w:sz w:val="22"/>
          <w:szCs w:val="22"/>
        </w:rPr>
        <w:t xml:space="preserve"> </w:t>
      </w:r>
      <w:r w:rsidR="0015310F">
        <w:rPr>
          <w:sz w:val="22"/>
          <w:szCs w:val="22"/>
        </w:rPr>
        <w:t>выполненных</w:t>
      </w:r>
      <w:r w:rsidR="0015310F" w:rsidRPr="0084694C">
        <w:rPr>
          <w:sz w:val="22"/>
          <w:szCs w:val="22"/>
        </w:rPr>
        <w:t xml:space="preserve"> работ.</w:t>
      </w:r>
      <w:r w:rsidRPr="00113461">
        <w:rPr>
          <w:sz w:val="22"/>
          <w:szCs w:val="22"/>
        </w:rPr>
        <w:t xml:space="preserve"> </w:t>
      </w:r>
    </w:p>
    <w:p w:rsidR="00BB260B" w:rsidRPr="00113461" w:rsidRDefault="00BB260B" w:rsidP="00113461">
      <w:pPr>
        <w:pStyle w:val="ConsPlusNormal"/>
        <w:ind w:firstLine="357"/>
        <w:jc w:val="both"/>
        <w:outlineLvl w:val="3"/>
        <w:rPr>
          <w:sz w:val="22"/>
          <w:szCs w:val="22"/>
        </w:rPr>
      </w:pPr>
      <w:r w:rsidRPr="00113461">
        <w:rPr>
          <w:sz w:val="22"/>
          <w:szCs w:val="22"/>
        </w:rPr>
        <w:t xml:space="preserve">5.4. Направление Технической документации, </w:t>
      </w:r>
      <w:r w:rsidR="0015310F" w:rsidRPr="0084694C">
        <w:rPr>
          <w:sz w:val="22"/>
          <w:szCs w:val="22"/>
        </w:rPr>
        <w:t xml:space="preserve">акта </w:t>
      </w:r>
      <w:r w:rsidR="0015310F">
        <w:rPr>
          <w:sz w:val="22"/>
          <w:szCs w:val="22"/>
        </w:rPr>
        <w:t>выполненных работ</w:t>
      </w:r>
      <w:r w:rsidRPr="00113461">
        <w:rPr>
          <w:sz w:val="22"/>
          <w:szCs w:val="22"/>
        </w:rPr>
        <w:t>, мотивированного отказа от его подписания осуществляется Сторонами нарочным, посредством курьерской службы либо почтовым отправлением с описью вложения и уведомлением о вручении.</w:t>
      </w:r>
    </w:p>
    <w:p w:rsidR="00BB260B" w:rsidRPr="00113461" w:rsidRDefault="00BB260B" w:rsidP="00113461">
      <w:pPr>
        <w:pStyle w:val="ConsPlusNormal"/>
        <w:ind w:firstLine="357"/>
        <w:jc w:val="both"/>
        <w:outlineLvl w:val="3"/>
        <w:rPr>
          <w:sz w:val="22"/>
          <w:szCs w:val="22"/>
        </w:rPr>
      </w:pPr>
      <w:r w:rsidRPr="00113461">
        <w:rPr>
          <w:sz w:val="22"/>
          <w:szCs w:val="22"/>
        </w:rPr>
        <w:t xml:space="preserve">5.5. 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w:t>
      </w:r>
      <w:r w:rsidRPr="00113461">
        <w:rPr>
          <w:sz w:val="22"/>
          <w:szCs w:val="22"/>
        </w:rPr>
        <w:lastRenderedPageBreak/>
        <w:t>потребовавшая назначения экспертизы, а если она назначена по соглашению между Сторонами, обе Стороны поровну. Расходы на экспертизу должны быть документально подтверждены.</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5.6. При неполучении Подрядчиком в установленный срок подписанного Заказчиком </w:t>
      </w:r>
      <w:r w:rsidR="0015310F" w:rsidRPr="0084694C">
        <w:rPr>
          <w:rFonts w:ascii="Arial" w:hAnsi="Arial" w:cs="Arial"/>
          <w:sz w:val="22"/>
          <w:szCs w:val="22"/>
        </w:rPr>
        <w:t xml:space="preserve">акта </w:t>
      </w:r>
      <w:r w:rsidR="0015310F">
        <w:rPr>
          <w:rFonts w:ascii="Arial" w:hAnsi="Arial" w:cs="Arial"/>
          <w:sz w:val="22"/>
          <w:szCs w:val="22"/>
        </w:rPr>
        <w:t>выполненных работ</w:t>
      </w:r>
      <w:r w:rsidRPr="00113461">
        <w:rPr>
          <w:rFonts w:ascii="Arial" w:hAnsi="Arial" w:cs="Arial"/>
          <w:sz w:val="22"/>
          <w:szCs w:val="22"/>
        </w:rPr>
        <w:t xml:space="preserve"> или мотивированного отказа от подписания указанного акта Техническая документация считается принятой с выполнением всех условий договора и подлежит оплате Заказчиком в порядке, предусмотренном разделом 4 настоящего договора - на основании выставленного Подрядчиком одностороннего </w:t>
      </w:r>
      <w:r w:rsidR="0015310F" w:rsidRPr="0084694C">
        <w:rPr>
          <w:rFonts w:ascii="Arial" w:hAnsi="Arial" w:cs="Arial"/>
          <w:sz w:val="22"/>
          <w:szCs w:val="22"/>
        </w:rPr>
        <w:t xml:space="preserve">акта </w:t>
      </w:r>
      <w:r w:rsidR="0015310F">
        <w:rPr>
          <w:rFonts w:ascii="Arial" w:hAnsi="Arial" w:cs="Arial"/>
          <w:sz w:val="22"/>
          <w:szCs w:val="22"/>
        </w:rPr>
        <w:t>выполненных</w:t>
      </w:r>
      <w:r w:rsidR="0015310F" w:rsidRPr="0084694C">
        <w:rPr>
          <w:rFonts w:ascii="Arial" w:hAnsi="Arial" w:cs="Arial"/>
          <w:sz w:val="22"/>
          <w:szCs w:val="22"/>
        </w:rPr>
        <w:t xml:space="preserve"> работ.</w:t>
      </w:r>
    </w:p>
    <w:p w:rsidR="00BB260B" w:rsidRPr="00113461" w:rsidRDefault="00BB260B" w:rsidP="00113461">
      <w:pPr>
        <w:pStyle w:val="ConsPlusNormal"/>
        <w:ind w:firstLine="357"/>
        <w:jc w:val="both"/>
        <w:outlineLvl w:val="3"/>
        <w:rPr>
          <w:sz w:val="22"/>
          <w:szCs w:val="22"/>
        </w:rPr>
      </w:pPr>
      <w:r w:rsidRPr="00113461">
        <w:rPr>
          <w:sz w:val="22"/>
          <w:szCs w:val="22"/>
        </w:rPr>
        <w:t xml:space="preserve">5.7. Заказчик может в любое время до сдачи ему результата работы отказаться от исполнения настоящего договора, уплатив </w:t>
      </w:r>
      <w:proofErr w:type="gramStart"/>
      <w:r w:rsidRPr="00113461">
        <w:rPr>
          <w:sz w:val="22"/>
          <w:szCs w:val="22"/>
        </w:rPr>
        <w:t>Подрядчику</w:t>
      </w:r>
      <w:proofErr w:type="gramEnd"/>
      <w:r w:rsidRPr="00113461">
        <w:rPr>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договора – в соответствии с актом о прекращении работ, подписываемым Сторонами. Заказчик также обязан возместить Подрядчику убытки (издержки),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5.8. В случае приостановления или прекращения работ по административному решению органа (лица), определяющих параметры выполнения работ либо выдающих разрешение на их выполнение, или на основании судебного постановления Заказчик обязан:</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5.8.1. известить об этом Подрядчика в  3 (трёх) </w:t>
      </w:r>
      <w:proofErr w:type="spellStart"/>
      <w:r w:rsidRPr="00113461">
        <w:rPr>
          <w:rFonts w:ascii="Arial" w:hAnsi="Arial" w:cs="Arial"/>
          <w:sz w:val="22"/>
          <w:szCs w:val="22"/>
        </w:rPr>
        <w:t>дневный</w:t>
      </w:r>
      <w:proofErr w:type="spellEnd"/>
      <w:r w:rsidRPr="00113461">
        <w:rPr>
          <w:rFonts w:ascii="Arial" w:hAnsi="Arial" w:cs="Arial"/>
          <w:sz w:val="22"/>
          <w:szCs w:val="22"/>
        </w:rPr>
        <w:t xml:space="preserve"> срок со дня принятия (получения) решения о приостановлении или прекращении работ (вступления в законную силу судебного постановления о прекращении или приостановлении работ);</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5.8.2. возместить в 5 (пяти) </w:t>
      </w:r>
      <w:proofErr w:type="spellStart"/>
      <w:r w:rsidRPr="00113461">
        <w:rPr>
          <w:rFonts w:ascii="Arial" w:hAnsi="Arial" w:cs="Arial"/>
          <w:sz w:val="22"/>
          <w:szCs w:val="22"/>
        </w:rPr>
        <w:t>дневный</w:t>
      </w:r>
      <w:proofErr w:type="spellEnd"/>
      <w:r w:rsidRPr="00113461">
        <w:rPr>
          <w:rFonts w:ascii="Arial" w:hAnsi="Arial" w:cs="Arial"/>
          <w:sz w:val="22"/>
          <w:szCs w:val="22"/>
        </w:rPr>
        <w:t xml:space="preserve"> срок Подрядчику стоимость работ, выполненных им до момента получения соответствующего извещения, предусмотренного п. 5.8.1. настоящего договора, - в соответствии с подписываемым Сторонами актом о прекращении работ.</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5.9. При досрочном прекращении договорных отношений Подрядчик передает Заказчику Техническую документацию – в объеме, выполненном до момента прекращения настоящего договора, в соответствии с актом о прекращении работ.</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5.10. Заказчик вправе использовать Техническую документацию с момента полной оплаты работ, выполненных и п</w:t>
      </w:r>
      <w:r>
        <w:rPr>
          <w:rFonts w:ascii="Arial" w:hAnsi="Arial" w:cs="Arial"/>
          <w:sz w:val="22"/>
          <w:szCs w:val="22"/>
        </w:rPr>
        <w:t>ринятых по настоящему договору.</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center"/>
        <w:rPr>
          <w:rFonts w:ascii="Arial" w:hAnsi="Arial" w:cs="Arial"/>
          <w:b/>
          <w:caps/>
          <w:sz w:val="22"/>
          <w:szCs w:val="22"/>
        </w:rPr>
      </w:pPr>
      <w:r w:rsidRPr="00113461">
        <w:rPr>
          <w:rFonts w:ascii="Arial" w:hAnsi="Arial" w:cs="Arial"/>
          <w:b/>
          <w:caps/>
          <w:sz w:val="22"/>
          <w:szCs w:val="22"/>
        </w:rPr>
        <w:t>раздел 6. КАЧЕСТВо технической документации</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6.1. Техническая документация должна соответствовать условиям настоящего договора, действующим на момент передачи результата работ Заказчику строительным нормам, а также требованиям, обычно предъявляемым к результатам работ такого рода.</w:t>
      </w:r>
    </w:p>
    <w:p w:rsidR="00BB260B" w:rsidRPr="00113461" w:rsidRDefault="00BB260B" w:rsidP="00113461">
      <w:pPr>
        <w:ind w:firstLine="357"/>
        <w:jc w:val="both"/>
        <w:rPr>
          <w:rFonts w:ascii="Arial" w:hAnsi="Arial" w:cs="Arial"/>
          <w:sz w:val="22"/>
          <w:szCs w:val="22"/>
        </w:rPr>
      </w:pPr>
      <w:r w:rsidRPr="00991C7C">
        <w:rPr>
          <w:rFonts w:ascii="Arial" w:hAnsi="Arial" w:cs="Arial"/>
          <w:sz w:val="22"/>
          <w:szCs w:val="22"/>
        </w:rPr>
        <w:t>6.2. При обнаружении</w:t>
      </w:r>
      <w:r w:rsidRPr="00113461">
        <w:rPr>
          <w:rFonts w:ascii="Arial" w:hAnsi="Arial" w:cs="Arial"/>
          <w:sz w:val="22"/>
          <w:szCs w:val="22"/>
        </w:rPr>
        <w:t xml:space="preserve"> Заказчиком недостатков в принятой им Технической документации он обязан в течение 5 (пяти) дней известить об этом Подрядчика с указанием конкретных выявленных им недостатков. В случае признания претензии Заказчика обоснованной Подрядчик обязан в разумный срок безвозмездно устранить недостатки Технической документации либо переделать ее. В случае невыполнения им указанной обязанности Заказчик вправе потребовать соразмерного уменьшения установленной за работу цены.</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6.3. Срок обнаружения ненадлежащего качества Технической документации </w:t>
      </w:r>
      <w:r>
        <w:rPr>
          <w:rFonts w:ascii="Arial" w:hAnsi="Arial" w:cs="Arial"/>
          <w:sz w:val="22"/>
          <w:szCs w:val="22"/>
        </w:rPr>
        <w:t>–</w:t>
      </w:r>
      <w:r w:rsidRPr="00113461">
        <w:rPr>
          <w:rFonts w:ascii="Arial" w:hAnsi="Arial" w:cs="Arial"/>
          <w:sz w:val="22"/>
          <w:szCs w:val="22"/>
        </w:rPr>
        <w:t xml:space="preserve"> </w:t>
      </w:r>
      <w:r>
        <w:rPr>
          <w:rFonts w:ascii="Arial" w:hAnsi="Arial" w:cs="Arial"/>
          <w:sz w:val="22"/>
          <w:szCs w:val="22"/>
        </w:rPr>
        <w:t>1 год с момента ее передачи.</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6.4. Заказчик вправе требовать от Подрядчика возмещения реального ущерба, понесённого вследствие ненадлежащего качества Технической документации в размере, не превышающем суммы денежных средств, полученных Подрядчиком от За</w:t>
      </w:r>
      <w:r>
        <w:rPr>
          <w:rFonts w:ascii="Arial" w:hAnsi="Arial" w:cs="Arial"/>
          <w:sz w:val="22"/>
          <w:szCs w:val="22"/>
        </w:rPr>
        <w:t>казчика по настоящему договору.</w:t>
      </w:r>
    </w:p>
    <w:p w:rsidR="00BB260B" w:rsidRPr="00113461" w:rsidRDefault="00BB260B" w:rsidP="00113461">
      <w:pPr>
        <w:ind w:firstLine="357"/>
        <w:jc w:val="both"/>
        <w:rPr>
          <w:rFonts w:ascii="Arial" w:hAnsi="Arial" w:cs="Arial"/>
          <w:sz w:val="22"/>
          <w:szCs w:val="22"/>
        </w:rPr>
      </w:pPr>
    </w:p>
    <w:p w:rsidR="00BB260B" w:rsidRPr="00113461" w:rsidRDefault="00BB260B" w:rsidP="00113461">
      <w:pPr>
        <w:pStyle w:val="ConsNormal"/>
        <w:widowControl/>
        <w:ind w:firstLine="357"/>
        <w:jc w:val="center"/>
        <w:rPr>
          <w:rFonts w:ascii="Arial" w:hAnsi="Arial" w:cs="Arial"/>
          <w:b/>
          <w:caps/>
          <w:sz w:val="22"/>
          <w:szCs w:val="22"/>
        </w:rPr>
      </w:pPr>
      <w:r w:rsidRPr="00113461">
        <w:rPr>
          <w:rFonts w:ascii="Arial" w:hAnsi="Arial" w:cs="Arial"/>
          <w:b/>
          <w:caps/>
          <w:sz w:val="22"/>
          <w:szCs w:val="22"/>
        </w:rPr>
        <w:t>раздел 7. ОТВЕТСТВЕННОСТЬ СТОРОН ЗА НЕИСПОЛНЕНИЕ ОБЯЗАТЕЛЬСТВ</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7.1. За нарушение Подрядчиком конечного срока выполнения работ, сроков устранения недостатков, Подрядчик уплачивает Заказчику пени за каждый день просрочки в размере 0,</w:t>
      </w:r>
      <w:r>
        <w:rPr>
          <w:rFonts w:ascii="Arial" w:hAnsi="Arial" w:cs="Arial"/>
          <w:sz w:val="22"/>
          <w:szCs w:val="22"/>
        </w:rPr>
        <w:t>1</w:t>
      </w:r>
      <w:r w:rsidRPr="00113461">
        <w:rPr>
          <w:rFonts w:ascii="Arial" w:hAnsi="Arial" w:cs="Arial"/>
          <w:sz w:val="22"/>
          <w:szCs w:val="22"/>
        </w:rPr>
        <w:t xml:space="preserve"> (</w:t>
      </w:r>
      <w:r>
        <w:rPr>
          <w:rFonts w:ascii="Arial" w:hAnsi="Arial" w:cs="Arial"/>
          <w:sz w:val="22"/>
          <w:szCs w:val="22"/>
        </w:rPr>
        <w:t>одна десятая</w:t>
      </w:r>
      <w:r w:rsidRPr="00113461">
        <w:rPr>
          <w:rFonts w:ascii="Arial" w:hAnsi="Arial" w:cs="Arial"/>
          <w:sz w:val="22"/>
          <w:szCs w:val="22"/>
        </w:rPr>
        <w:t>) % от общей цены работ.</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7.2. За нарушение Заказчиком конечного срока оплаты работ Заказчик уплачивает Подрядчику пени за каждый день просрочки в размере 0,</w:t>
      </w:r>
      <w:r>
        <w:rPr>
          <w:rFonts w:ascii="Arial" w:hAnsi="Arial" w:cs="Arial"/>
          <w:sz w:val="22"/>
          <w:szCs w:val="22"/>
        </w:rPr>
        <w:t>1</w:t>
      </w:r>
      <w:r w:rsidRPr="00113461">
        <w:rPr>
          <w:rFonts w:ascii="Arial" w:hAnsi="Arial" w:cs="Arial"/>
          <w:sz w:val="22"/>
          <w:szCs w:val="22"/>
        </w:rPr>
        <w:t xml:space="preserve"> (</w:t>
      </w:r>
      <w:r w:rsidRPr="00ED1A93">
        <w:rPr>
          <w:rFonts w:ascii="Arial" w:hAnsi="Arial" w:cs="Arial"/>
          <w:sz w:val="22"/>
          <w:szCs w:val="22"/>
        </w:rPr>
        <w:t>одна десятая</w:t>
      </w:r>
      <w:r w:rsidRPr="00113461">
        <w:rPr>
          <w:rFonts w:ascii="Arial" w:hAnsi="Arial" w:cs="Arial"/>
          <w:sz w:val="22"/>
          <w:szCs w:val="22"/>
        </w:rPr>
        <w:t>) % от суммы задолженности.</w:t>
      </w:r>
    </w:p>
    <w:p w:rsidR="00BB260B" w:rsidRPr="00113461" w:rsidRDefault="00BB260B" w:rsidP="00113461">
      <w:pPr>
        <w:ind w:firstLine="357"/>
        <w:jc w:val="both"/>
        <w:rPr>
          <w:rFonts w:ascii="Arial" w:hAnsi="Arial" w:cs="Arial"/>
          <w:sz w:val="22"/>
          <w:szCs w:val="22"/>
        </w:rPr>
      </w:pPr>
      <w:r w:rsidRPr="009110C4">
        <w:rPr>
          <w:rFonts w:ascii="Arial" w:hAnsi="Arial" w:cs="Arial"/>
          <w:sz w:val="22"/>
          <w:szCs w:val="22"/>
        </w:rPr>
        <w:t>7.3. Моменто</w:t>
      </w:r>
      <w:r w:rsidRPr="00113461">
        <w:rPr>
          <w:rFonts w:ascii="Arial" w:hAnsi="Arial" w:cs="Arial"/>
          <w:sz w:val="22"/>
          <w:szCs w:val="22"/>
        </w:rPr>
        <w:t xml:space="preserve">м начала исчисления пени, </w:t>
      </w:r>
      <w:proofErr w:type="gramStart"/>
      <w:r w:rsidRPr="00113461">
        <w:rPr>
          <w:rFonts w:ascii="Arial" w:hAnsi="Arial" w:cs="Arial"/>
          <w:sz w:val="22"/>
          <w:szCs w:val="22"/>
        </w:rPr>
        <w:t>предусмотренных</w:t>
      </w:r>
      <w:proofErr w:type="gramEnd"/>
      <w:r w:rsidRPr="00113461">
        <w:rPr>
          <w:rFonts w:ascii="Arial" w:hAnsi="Arial" w:cs="Arial"/>
          <w:sz w:val="22"/>
          <w:szCs w:val="22"/>
        </w:rPr>
        <w:t xml:space="preserve"> настоящим разделом договора, является дата вручения потерпевшей Стороной требования об их уплате виновной Стороне. До вручения данного требования пени не начисляются, за исключением случаев, когда виновная Сторона уклоняется от получения требования об уплате пени. В этом случае пени подлежат исчислению </w:t>
      </w:r>
      <w:proofErr w:type="gramStart"/>
      <w:r w:rsidRPr="00113461">
        <w:rPr>
          <w:rFonts w:ascii="Arial" w:hAnsi="Arial" w:cs="Arial"/>
          <w:sz w:val="22"/>
          <w:szCs w:val="22"/>
        </w:rPr>
        <w:t>с даты составления</w:t>
      </w:r>
      <w:proofErr w:type="gramEnd"/>
      <w:r w:rsidRPr="00113461">
        <w:rPr>
          <w:rFonts w:ascii="Arial" w:hAnsi="Arial" w:cs="Arial"/>
          <w:sz w:val="22"/>
          <w:szCs w:val="22"/>
        </w:rPr>
        <w:t xml:space="preserve"> акта об уклонении от получения требования, а в случае направления требования по почте – истечения срока хранения почтовой корреспонденции почтовым оператором.</w:t>
      </w:r>
    </w:p>
    <w:p w:rsidR="00BB260B" w:rsidRPr="00113461" w:rsidRDefault="00BB260B" w:rsidP="00113461">
      <w:pPr>
        <w:ind w:firstLine="357"/>
        <w:jc w:val="both"/>
        <w:rPr>
          <w:rFonts w:ascii="Arial" w:hAnsi="Arial" w:cs="Arial"/>
          <w:sz w:val="22"/>
          <w:szCs w:val="22"/>
        </w:rPr>
      </w:pPr>
    </w:p>
    <w:p w:rsidR="00BB260B" w:rsidRPr="00113461" w:rsidRDefault="00BB260B" w:rsidP="00113461">
      <w:pPr>
        <w:autoSpaceDE w:val="0"/>
        <w:autoSpaceDN w:val="0"/>
        <w:adjustRightInd w:val="0"/>
        <w:ind w:firstLine="357"/>
        <w:jc w:val="center"/>
        <w:rPr>
          <w:rFonts w:ascii="Arial" w:hAnsi="Arial" w:cs="Arial"/>
          <w:b/>
          <w:sz w:val="22"/>
          <w:szCs w:val="22"/>
        </w:rPr>
      </w:pPr>
      <w:r w:rsidRPr="00113461">
        <w:rPr>
          <w:rFonts w:ascii="Arial" w:hAnsi="Arial" w:cs="Arial"/>
          <w:b/>
          <w:sz w:val="22"/>
          <w:szCs w:val="22"/>
        </w:rPr>
        <w:t>8. НЕПРЕОДОЛИМАЯ СИЛА</w:t>
      </w:r>
    </w:p>
    <w:p w:rsidR="00BB260B" w:rsidRPr="00113461" w:rsidRDefault="00BB260B" w:rsidP="00113461">
      <w:pPr>
        <w:autoSpaceDE w:val="0"/>
        <w:autoSpaceDN w:val="0"/>
        <w:adjustRightInd w:val="0"/>
        <w:ind w:firstLine="357"/>
        <w:jc w:val="center"/>
        <w:rPr>
          <w:rFonts w:ascii="Arial" w:hAnsi="Arial" w:cs="Arial"/>
          <w:sz w:val="22"/>
          <w:szCs w:val="22"/>
        </w:rPr>
      </w:pPr>
    </w:p>
    <w:p w:rsidR="00BB260B" w:rsidRPr="00113461" w:rsidRDefault="00BB260B" w:rsidP="00113461">
      <w:pPr>
        <w:autoSpaceDE w:val="0"/>
        <w:autoSpaceDN w:val="0"/>
        <w:adjustRightInd w:val="0"/>
        <w:ind w:firstLine="357"/>
        <w:jc w:val="both"/>
        <w:rPr>
          <w:rFonts w:ascii="Arial" w:hAnsi="Arial" w:cs="Arial"/>
          <w:sz w:val="22"/>
          <w:szCs w:val="22"/>
        </w:rPr>
      </w:pPr>
      <w:r w:rsidRPr="00113461">
        <w:rPr>
          <w:rFonts w:ascii="Arial" w:hAnsi="Arial" w:cs="Arial"/>
          <w:sz w:val="22"/>
          <w:szCs w:val="22"/>
        </w:rPr>
        <w:t xml:space="preserve">8.1.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в частности, понимаются: </w:t>
      </w:r>
      <w:r w:rsidRPr="00113461">
        <w:rPr>
          <w:rFonts w:ascii="Arial" w:hAnsi="Arial" w:cs="Arial"/>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13461">
        <w:rPr>
          <w:rFonts w:ascii="Arial" w:hAnsi="Arial" w:cs="Arial"/>
          <w:sz w:val="22"/>
          <w:szCs w:val="22"/>
        </w:rPr>
        <w:t>.</w:t>
      </w:r>
    </w:p>
    <w:p w:rsidR="00BB260B" w:rsidRPr="00113461" w:rsidRDefault="00BB260B" w:rsidP="00113461">
      <w:pPr>
        <w:autoSpaceDE w:val="0"/>
        <w:autoSpaceDN w:val="0"/>
        <w:adjustRightInd w:val="0"/>
        <w:ind w:firstLine="357"/>
        <w:jc w:val="both"/>
        <w:rPr>
          <w:rFonts w:ascii="Arial" w:hAnsi="Arial" w:cs="Arial"/>
          <w:sz w:val="22"/>
          <w:szCs w:val="22"/>
        </w:rPr>
      </w:pPr>
      <w:r w:rsidRPr="00113461">
        <w:rPr>
          <w:rFonts w:ascii="Arial" w:hAnsi="Arial" w:cs="Arial"/>
          <w:sz w:val="22"/>
          <w:szCs w:val="22"/>
        </w:rPr>
        <w:t>8.2. В случае наступления вышеуказанных обстоятель</w:t>
      </w:r>
      <w:proofErr w:type="gramStart"/>
      <w:r w:rsidRPr="00113461">
        <w:rPr>
          <w:rFonts w:ascii="Arial" w:hAnsi="Arial" w:cs="Arial"/>
          <w:sz w:val="22"/>
          <w:szCs w:val="22"/>
        </w:rPr>
        <w:t>ств Ст</w:t>
      </w:r>
      <w:proofErr w:type="gramEnd"/>
      <w:r w:rsidRPr="00113461">
        <w:rPr>
          <w:rFonts w:ascii="Arial" w:hAnsi="Arial" w:cs="Arial"/>
          <w:sz w:val="22"/>
          <w:szCs w:val="22"/>
        </w:rPr>
        <w:t>орона обязана уведомить другую Сторону немедленно. Уведомление должно быть подтверждено документом, выданным уполномоченными органом государственной власти (местного самоуправления), иным лицом.</w:t>
      </w:r>
    </w:p>
    <w:p w:rsidR="00BB260B" w:rsidRPr="00113461" w:rsidRDefault="00BB260B" w:rsidP="00113461">
      <w:pPr>
        <w:autoSpaceDE w:val="0"/>
        <w:autoSpaceDN w:val="0"/>
        <w:adjustRightInd w:val="0"/>
        <w:ind w:firstLine="357"/>
        <w:jc w:val="both"/>
        <w:rPr>
          <w:rFonts w:ascii="Arial" w:hAnsi="Arial" w:cs="Arial"/>
          <w:sz w:val="22"/>
          <w:szCs w:val="22"/>
        </w:rPr>
      </w:pPr>
      <w:r w:rsidRPr="00113461">
        <w:rPr>
          <w:rFonts w:ascii="Arial" w:hAnsi="Arial" w:cs="Arial"/>
          <w:sz w:val="22"/>
          <w:szCs w:val="22"/>
        </w:rPr>
        <w:t xml:space="preserve">8.3. При продолжении обстоятельств непреодолимой </w:t>
      </w:r>
      <w:r w:rsidRPr="00F556B7">
        <w:rPr>
          <w:rFonts w:ascii="Arial" w:hAnsi="Arial" w:cs="Arial"/>
          <w:sz w:val="22"/>
          <w:szCs w:val="22"/>
        </w:rPr>
        <w:t>силы свыше 6 (шести) месяцев</w:t>
      </w:r>
      <w:r w:rsidRPr="00113461">
        <w:rPr>
          <w:rFonts w:ascii="Arial" w:hAnsi="Arial" w:cs="Arial"/>
          <w:sz w:val="22"/>
          <w:szCs w:val="22"/>
        </w:rPr>
        <w:t xml:space="preserve">, каждая из Сторон вправе расторгнуть настоящий договор в одностороннем порядке. </w:t>
      </w:r>
    </w:p>
    <w:p w:rsidR="00BB260B" w:rsidRPr="00113461" w:rsidRDefault="00BB260B" w:rsidP="00113461">
      <w:pPr>
        <w:ind w:firstLine="357"/>
        <w:jc w:val="both"/>
        <w:rPr>
          <w:rFonts w:ascii="Arial" w:hAnsi="Arial" w:cs="Arial"/>
          <w:sz w:val="22"/>
          <w:szCs w:val="22"/>
        </w:rPr>
      </w:pPr>
    </w:p>
    <w:p w:rsidR="00BB260B" w:rsidRPr="00113461" w:rsidRDefault="00BB260B" w:rsidP="00113461">
      <w:pPr>
        <w:pStyle w:val="ConsNormal"/>
        <w:widowControl/>
        <w:ind w:firstLine="357"/>
        <w:jc w:val="center"/>
        <w:rPr>
          <w:rFonts w:ascii="Arial" w:hAnsi="Arial" w:cs="Arial"/>
          <w:b/>
          <w:sz w:val="22"/>
          <w:szCs w:val="22"/>
        </w:rPr>
      </w:pPr>
      <w:r w:rsidRPr="00113461">
        <w:rPr>
          <w:rFonts w:ascii="Arial" w:hAnsi="Arial" w:cs="Arial"/>
          <w:b/>
          <w:caps/>
          <w:sz w:val="22"/>
          <w:szCs w:val="22"/>
        </w:rPr>
        <w:t>раздел</w:t>
      </w:r>
      <w:r w:rsidRPr="00113461">
        <w:rPr>
          <w:rFonts w:ascii="Arial" w:hAnsi="Arial" w:cs="Arial"/>
          <w:b/>
          <w:sz w:val="22"/>
          <w:szCs w:val="22"/>
        </w:rPr>
        <w:t xml:space="preserve"> 9. РАЗРЕШЕНИЕ СПОРОВ</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9.1. Стороны договариваются об обязательном претензионном (досудебном) разрешении возникающих между ними споров и разногласий. Срок ответа на </w:t>
      </w:r>
      <w:r w:rsidRPr="00F556B7">
        <w:rPr>
          <w:rFonts w:ascii="Arial" w:hAnsi="Arial" w:cs="Arial"/>
          <w:sz w:val="22"/>
          <w:szCs w:val="22"/>
        </w:rPr>
        <w:t>претензию – 15 (пятнадцать) дней с момента получения претензии.</w:t>
      </w:r>
    </w:p>
    <w:p w:rsidR="00BB260B" w:rsidRPr="00113461" w:rsidRDefault="00BB260B" w:rsidP="00113461">
      <w:pPr>
        <w:ind w:firstLine="357"/>
        <w:jc w:val="both"/>
        <w:rPr>
          <w:rFonts w:ascii="Arial" w:hAnsi="Arial" w:cs="Arial"/>
          <w:sz w:val="22"/>
          <w:szCs w:val="22"/>
        </w:rPr>
      </w:pPr>
      <w:r w:rsidRPr="009110C4">
        <w:rPr>
          <w:rFonts w:ascii="Arial" w:hAnsi="Arial" w:cs="Arial"/>
          <w:sz w:val="22"/>
          <w:szCs w:val="22"/>
        </w:rPr>
        <w:t>9.2. Претензии</w:t>
      </w:r>
      <w:r w:rsidRPr="00113461">
        <w:rPr>
          <w:rFonts w:ascii="Arial" w:hAnsi="Arial" w:cs="Arial"/>
          <w:sz w:val="22"/>
          <w:szCs w:val="22"/>
        </w:rPr>
        <w:t xml:space="preserve"> и другие спорные вопросы между Сторонами решаются по возможности путем переговоров в духе взаимного уважения и сотрудничества, а при невозможности мирного урегулирования разногласий передаются на рассмотрение Арбитражного суда Пермского края. </w:t>
      </w:r>
    </w:p>
    <w:p w:rsidR="00BB260B" w:rsidRPr="00113461" w:rsidRDefault="00BB260B" w:rsidP="00113461">
      <w:pPr>
        <w:ind w:firstLine="357"/>
        <w:jc w:val="both"/>
        <w:rPr>
          <w:rFonts w:ascii="Arial" w:hAnsi="Arial" w:cs="Arial"/>
          <w:sz w:val="22"/>
          <w:szCs w:val="22"/>
        </w:rPr>
      </w:pPr>
    </w:p>
    <w:p w:rsidR="00BB260B" w:rsidRPr="00113461" w:rsidRDefault="00BB260B" w:rsidP="00113461">
      <w:pPr>
        <w:pStyle w:val="a7"/>
        <w:spacing w:after="0"/>
        <w:ind w:firstLine="357"/>
        <w:jc w:val="center"/>
        <w:rPr>
          <w:rFonts w:ascii="Arial" w:hAnsi="Arial" w:cs="Arial"/>
          <w:b/>
          <w:szCs w:val="22"/>
        </w:rPr>
      </w:pPr>
      <w:r w:rsidRPr="00113461">
        <w:rPr>
          <w:rFonts w:ascii="Arial" w:hAnsi="Arial" w:cs="Arial"/>
          <w:b/>
          <w:caps/>
          <w:szCs w:val="22"/>
        </w:rPr>
        <w:t>раздел</w:t>
      </w:r>
      <w:r w:rsidRPr="00113461">
        <w:rPr>
          <w:rFonts w:ascii="Arial" w:hAnsi="Arial" w:cs="Arial"/>
          <w:b/>
          <w:szCs w:val="22"/>
        </w:rPr>
        <w:t xml:space="preserve"> 10. ПРОЧИЕ УСЛОВИЯ</w:t>
      </w:r>
    </w:p>
    <w:p w:rsidR="00BB260B" w:rsidRPr="00113461" w:rsidRDefault="00BB260B" w:rsidP="00113461">
      <w:pPr>
        <w:ind w:firstLine="357"/>
        <w:jc w:val="both"/>
        <w:rPr>
          <w:rFonts w:ascii="Arial" w:hAnsi="Arial" w:cs="Arial"/>
          <w:sz w:val="22"/>
          <w:szCs w:val="22"/>
        </w:rPr>
      </w:pP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10.1. Все изменения и дополнения к настоящему договору совершаются в письменной форме по взаимному соглашению Сторон. Соответствующие дополнительные соглашения Сторон являются неотъемлемой частью настоящего договора.</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10.2. Переговоры, документы, договоренности Сторон, предшествующие заключению настоящего договора, с момента его заключения теряют силу и не должны приниматься во внимание при исполнении (толковании) положений настоящего договора.</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10.3. Заказчик не вправе осуществлять уступку права (требования) по настоящему договору третьим лицам без письменного разрешения Подрядчика.</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10.4. При подписании со стороны Заказчика документов по настоящему договору, в том числе акта сдачи-приемки работ, не единоличным исполнительным органом Заказчика, а иным лицом – к соответствующему документу должны быть приложены документы, подтверждающие полномочия лица на его подписание (оригинал либо надлежащим образом заверенная копия).</w:t>
      </w:r>
    </w:p>
    <w:p w:rsidR="00BB260B" w:rsidRPr="00113461" w:rsidRDefault="00BB260B" w:rsidP="00113461">
      <w:pPr>
        <w:autoSpaceDE w:val="0"/>
        <w:autoSpaceDN w:val="0"/>
        <w:adjustRightInd w:val="0"/>
        <w:ind w:firstLine="357"/>
        <w:jc w:val="both"/>
        <w:rPr>
          <w:rFonts w:ascii="Arial" w:hAnsi="Arial" w:cs="Arial"/>
          <w:sz w:val="22"/>
          <w:szCs w:val="22"/>
        </w:rPr>
      </w:pPr>
      <w:r w:rsidRPr="00113461">
        <w:rPr>
          <w:rFonts w:ascii="Arial" w:hAnsi="Arial" w:cs="Arial"/>
          <w:sz w:val="22"/>
          <w:szCs w:val="22"/>
        </w:rPr>
        <w:t xml:space="preserve">10.5. </w:t>
      </w:r>
      <w:proofErr w:type="gramStart"/>
      <w:r w:rsidRPr="00113461">
        <w:rPr>
          <w:rFonts w:ascii="Arial" w:hAnsi="Arial" w:cs="Arial"/>
          <w:sz w:val="22"/>
          <w:szCs w:val="22"/>
        </w:rPr>
        <w:t xml:space="preserve">Все сообщения, уведомления, извещения, претензии и требования по настоящему договору </w:t>
      </w:r>
      <w:r w:rsidRPr="00F556B7">
        <w:rPr>
          <w:rFonts w:ascii="Arial" w:hAnsi="Arial" w:cs="Arial"/>
          <w:sz w:val="22"/>
          <w:szCs w:val="22"/>
        </w:rPr>
        <w:t>должны быть совершены в письменной форме, под которой для целей настоящего договора понимается непосредственная передача текстового документа представителем одной Стороны представителю другой Стороны (нарочным), а также его передача (отправка) путем факсимильной, почтовой, телеграфной, электронной или иной связи, позволяющей достоверно установить, что сообщение, уведомление, извещение, претензия и требование исходят от Стороны</w:t>
      </w:r>
      <w:proofErr w:type="gramEnd"/>
      <w:r w:rsidRPr="00F556B7">
        <w:rPr>
          <w:rFonts w:ascii="Arial" w:hAnsi="Arial" w:cs="Arial"/>
          <w:sz w:val="22"/>
          <w:szCs w:val="22"/>
        </w:rPr>
        <w:t xml:space="preserve"> по договору.</w:t>
      </w:r>
      <w:r w:rsidRPr="00113461">
        <w:rPr>
          <w:rFonts w:ascii="Arial" w:hAnsi="Arial" w:cs="Arial"/>
          <w:sz w:val="22"/>
          <w:szCs w:val="22"/>
        </w:rPr>
        <w:t xml:space="preserve"> Исключения из данного правила предусмотрены п. 5.4. настоящего договора.</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 xml:space="preserve">10.6. В случае изменения наименования, местонахождения, банковских реквизитов, смены единоличного исполнительного органа, начала реорганизации, ликвидации каждая из Сторон обязана в течение 5 (пяти) дней сообщить другой Стороне о произошедших изменениях. В противном случае Сторона, не исполнившая данную обязанность, несет риск наступления неблагоприятных последствий, вызванных неисполнением обязанности. </w:t>
      </w:r>
    </w:p>
    <w:p w:rsidR="00BB260B" w:rsidRPr="00113461" w:rsidRDefault="00BB260B" w:rsidP="00113461">
      <w:pPr>
        <w:ind w:firstLine="357"/>
        <w:jc w:val="both"/>
        <w:rPr>
          <w:rFonts w:ascii="Arial" w:hAnsi="Arial" w:cs="Arial"/>
          <w:sz w:val="22"/>
          <w:szCs w:val="22"/>
        </w:rPr>
      </w:pPr>
      <w:r w:rsidRPr="00113461">
        <w:rPr>
          <w:rFonts w:ascii="Arial" w:hAnsi="Arial" w:cs="Arial"/>
          <w:sz w:val="22"/>
          <w:szCs w:val="22"/>
        </w:rPr>
        <w:t>10.7. Информация, ставшая известной Сторонам в связи с исполнением настоящего договора, является конфиденциальной. Стороны обязуются не разглашать конфиденциальную информацию в течение срока действия настоящего договора, а также в течение 2 (двух) лет после его окончания. Сторона, разгласившая конфиденциальные сведения, обязана возместить другой Стороне убытки, возникшие в связи с таким разглашением.</w:t>
      </w:r>
    </w:p>
    <w:p w:rsidR="00BB260B" w:rsidRPr="00113461" w:rsidRDefault="00BB260B" w:rsidP="00113461">
      <w:pPr>
        <w:autoSpaceDE w:val="0"/>
        <w:autoSpaceDN w:val="0"/>
        <w:adjustRightInd w:val="0"/>
        <w:ind w:firstLine="357"/>
        <w:jc w:val="both"/>
        <w:rPr>
          <w:rFonts w:ascii="Arial" w:hAnsi="Arial" w:cs="Arial"/>
          <w:sz w:val="22"/>
          <w:szCs w:val="22"/>
        </w:rPr>
      </w:pPr>
      <w:r w:rsidRPr="00113461">
        <w:rPr>
          <w:rFonts w:ascii="Arial" w:hAnsi="Arial" w:cs="Arial"/>
          <w:sz w:val="22"/>
          <w:szCs w:val="22"/>
        </w:rPr>
        <w:t>10.8. Настоящий договор составлен на русском языке в 2 (двух) экземплярах: по одному для каждой из Сторон, вступает в силу с момента его подписания Сторонами и действует до момента исполнения Сторонами своих обязательств по настоящему договору в полном объёме.</w:t>
      </w:r>
    </w:p>
    <w:p w:rsidR="00BB260B" w:rsidRPr="00113461" w:rsidRDefault="00BB260B" w:rsidP="00113461">
      <w:pPr>
        <w:ind w:firstLine="357"/>
        <w:jc w:val="both"/>
        <w:rPr>
          <w:rFonts w:ascii="Arial" w:hAnsi="Arial" w:cs="Arial"/>
          <w:b/>
          <w:caps/>
          <w:sz w:val="22"/>
          <w:szCs w:val="22"/>
        </w:rPr>
      </w:pPr>
    </w:p>
    <w:p w:rsidR="009825F5" w:rsidRDefault="009825F5" w:rsidP="00113461">
      <w:pPr>
        <w:ind w:firstLine="357"/>
        <w:jc w:val="center"/>
        <w:rPr>
          <w:rFonts w:ascii="Arial" w:hAnsi="Arial" w:cs="Arial"/>
          <w:b/>
          <w:caps/>
          <w:sz w:val="22"/>
          <w:szCs w:val="22"/>
        </w:rPr>
      </w:pPr>
    </w:p>
    <w:p w:rsidR="00BB260B" w:rsidRPr="00113461" w:rsidRDefault="00BB260B" w:rsidP="00113461">
      <w:pPr>
        <w:ind w:firstLine="357"/>
        <w:jc w:val="center"/>
        <w:rPr>
          <w:rFonts w:ascii="Arial" w:hAnsi="Arial" w:cs="Arial"/>
          <w:b/>
          <w:caps/>
          <w:sz w:val="22"/>
          <w:szCs w:val="22"/>
        </w:rPr>
      </w:pPr>
      <w:r w:rsidRPr="00113461">
        <w:rPr>
          <w:rFonts w:ascii="Arial" w:hAnsi="Arial" w:cs="Arial"/>
          <w:b/>
          <w:caps/>
          <w:sz w:val="22"/>
          <w:szCs w:val="22"/>
        </w:rPr>
        <w:lastRenderedPageBreak/>
        <w:t>раздел 11. РЕКВИЗИТЫ, ПОДПИСИ СТОРОН</w:t>
      </w:r>
    </w:p>
    <w:p w:rsidR="00BB260B" w:rsidRPr="00113461" w:rsidRDefault="00BB260B" w:rsidP="00113461">
      <w:pPr>
        <w:ind w:firstLine="357"/>
        <w:rPr>
          <w:rFonts w:ascii="Arial" w:hAnsi="Arial" w:cs="Arial"/>
          <w:sz w:val="22"/>
          <w:szCs w:val="22"/>
        </w:rPr>
      </w:pPr>
    </w:p>
    <w:p w:rsidR="00BB260B" w:rsidRPr="00113461" w:rsidRDefault="00BB260B" w:rsidP="00113461">
      <w:pPr>
        <w:ind w:firstLine="357"/>
        <w:rPr>
          <w:rFonts w:ascii="Arial" w:hAnsi="Arial" w:cs="Arial"/>
          <w:sz w:val="22"/>
          <w:szCs w:val="22"/>
        </w:rPr>
      </w:pPr>
      <w:r w:rsidRPr="00113461">
        <w:rPr>
          <w:rFonts w:ascii="Arial" w:hAnsi="Arial" w:cs="Arial"/>
          <w:sz w:val="22"/>
          <w:szCs w:val="22"/>
        </w:rPr>
        <w:t>ЗАКАЗЧИК:</w:t>
      </w:r>
    </w:p>
    <w:p w:rsidR="00BB260B" w:rsidRPr="008801D4" w:rsidRDefault="00BB260B" w:rsidP="008801D4">
      <w:pPr>
        <w:ind w:firstLine="357"/>
        <w:rPr>
          <w:rFonts w:ascii="Arial" w:hAnsi="Arial" w:cs="Arial"/>
          <w:sz w:val="22"/>
          <w:szCs w:val="22"/>
        </w:rPr>
      </w:pPr>
      <w:r w:rsidRPr="008801D4">
        <w:rPr>
          <w:rFonts w:ascii="Arial" w:hAnsi="Arial" w:cs="Arial"/>
          <w:sz w:val="22"/>
          <w:szCs w:val="22"/>
        </w:rPr>
        <w:t>ПАО «КЗМС»</w:t>
      </w:r>
    </w:p>
    <w:p w:rsidR="00BB260B" w:rsidRPr="008801D4" w:rsidRDefault="00BB260B" w:rsidP="008801D4">
      <w:pPr>
        <w:ind w:firstLine="357"/>
        <w:rPr>
          <w:rFonts w:ascii="Arial" w:hAnsi="Arial" w:cs="Arial"/>
          <w:sz w:val="22"/>
          <w:szCs w:val="22"/>
        </w:rPr>
      </w:pPr>
      <w:r w:rsidRPr="008801D4">
        <w:rPr>
          <w:rFonts w:ascii="Arial" w:hAnsi="Arial" w:cs="Arial"/>
          <w:sz w:val="22"/>
          <w:szCs w:val="22"/>
        </w:rPr>
        <w:t xml:space="preserve">617060, Пермский край, г. Краснокамск, ул. </w:t>
      </w:r>
      <w:proofErr w:type="gramStart"/>
      <w:r w:rsidRPr="008801D4">
        <w:rPr>
          <w:rFonts w:ascii="Arial" w:hAnsi="Arial" w:cs="Arial"/>
          <w:sz w:val="22"/>
          <w:szCs w:val="22"/>
        </w:rPr>
        <w:t>Шоссейная</w:t>
      </w:r>
      <w:proofErr w:type="gramEnd"/>
      <w:r w:rsidRPr="008801D4">
        <w:rPr>
          <w:rFonts w:ascii="Arial" w:hAnsi="Arial" w:cs="Arial"/>
          <w:sz w:val="22"/>
          <w:szCs w:val="22"/>
        </w:rPr>
        <w:t xml:space="preserve">, 23 </w:t>
      </w:r>
    </w:p>
    <w:p w:rsidR="00BB260B" w:rsidRPr="008801D4" w:rsidRDefault="00BB260B" w:rsidP="008801D4">
      <w:pPr>
        <w:ind w:firstLine="357"/>
        <w:rPr>
          <w:rFonts w:ascii="Arial" w:hAnsi="Arial" w:cs="Arial"/>
          <w:sz w:val="22"/>
          <w:szCs w:val="22"/>
        </w:rPr>
      </w:pPr>
      <w:r w:rsidRPr="008801D4">
        <w:rPr>
          <w:rFonts w:ascii="Arial" w:hAnsi="Arial" w:cs="Arial"/>
          <w:sz w:val="22"/>
          <w:szCs w:val="22"/>
        </w:rPr>
        <w:t xml:space="preserve">ИНН 5916000015, КПП 591601001 </w:t>
      </w:r>
    </w:p>
    <w:p w:rsidR="00BB260B" w:rsidRPr="008801D4" w:rsidRDefault="00BB260B" w:rsidP="008801D4">
      <w:pPr>
        <w:ind w:firstLine="357"/>
        <w:rPr>
          <w:rFonts w:ascii="Arial" w:hAnsi="Arial" w:cs="Arial"/>
          <w:sz w:val="22"/>
          <w:szCs w:val="22"/>
        </w:rPr>
      </w:pPr>
      <w:r w:rsidRPr="008801D4">
        <w:rPr>
          <w:rFonts w:ascii="Arial" w:hAnsi="Arial" w:cs="Arial"/>
          <w:sz w:val="22"/>
          <w:szCs w:val="22"/>
        </w:rPr>
        <w:t>ОГРН 1025901844132</w:t>
      </w:r>
    </w:p>
    <w:p w:rsidR="00127E65" w:rsidRPr="00127E65" w:rsidRDefault="00BB260B" w:rsidP="008801D4">
      <w:pPr>
        <w:ind w:firstLine="357"/>
        <w:rPr>
          <w:rFonts w:ascii="Arial" w:hAnsi="Arial" w:cs="Arial"/>
          <w:sz w:val="22"/>
          <w:szCs w:val="22"/>
        </w:rPr>
      </w:pPr>
      <w:r w:rsidRPr="008801D4">
        <w:rPr>
          <w:rFonts w:ascii="Arial" w:hAnsi="Arial" w:cs="Arial"/>
          <w:sz w:val="22"/>
          <w:szCs w:val="22"/>
        </w:rPr>
        <w:t xml:space="preserve">Банковские реквизиты: </w:t>
      </w:r>
      <w:proofErr w:type="spellStart"/>
      <w:proofErr w:type="gramStart"/>
      <w:r w:rsidRPr="008801D4">
        <w:rPr>
          <w:rFonts w:ascii="Arial" w:hAnsi="Arial" w:cs="Arial"/>
          <w:sz w:val="22"/>
          <w:szCs w:val="22"/>
        </w:rPr>
        <w:t>р</w:t>
      </w:r>
      <w:proofErr w:type="spellEnd"/>
      <w:proofErr w:type="gramEnd"/>
      <w:r w:rsidRPr="008801D4">
        <w:rPr>
          <w:rFonts w:ascii="Arial" w:hAnsi="Arial" w:cs="Arial"/>
          <w:sz w:val="22"/>
          <w:szCs w:val="22"/>
        </w:rPr>
        <w:t xml:space="preserve">/с: 40702810649510110178 в </w:t>
      </w:r>
      <w:r w:rsidR="00127E65">
        <w:rPr>
          <w:rFonts w:ascii="Arial" w:hAnsi="Arial" w:cs="Arial"/>
          <w:sz w:val="22"/>
          <w:szCs w:val="22"/>
        </w:rPr>
        <w:t>Волго-Вятский банк ПАО СБЕРБАНК</w:t>
      </w:r>
    </w:p>
    <w:p w:rsidR="00BB260B" w:rsidRPr="008801D4" w:rsidRDefault="00BB260B" w:rsidP="008801D4">
      <w:pPr>
        <w:ind w:firstLine="357"/>
        <w:rPr>
          <w:rFonts w:ascii="Arial" w:hAnsi="Arial" w:cs="Arial"/>
          <w:sz w:val="22"/>
          <w:szCs w:val="22"/>
        </w:rPr>
      </w:pPr>
      <w:r w:rsidRPr="008801D4">
        <w:rPr>
          <w:rFonts w:ascii="Arial" w:hAnsi="Arial" w:cs="Arial"/>
          <w:sz w:val="22"/>
          <w:szCs w:val="22"/>
        </w:rPr>
        <w:t>г.</w:t>
      </w:r>
      <w:r>
        <w:rPr>
          <w:rFonts w:ascii="Arial" w:hAnsi="Arial" w:cs="Arial"/>
          <w:sz w:val="22"/>
          <w:szCs w:val="22"/>
        </w:rPr>
        <w:t> </w:t>
      </w:r>
      <w:r w:rsidRPr="008801D4">
        <w:rPr>
          <w:rFonts w:ascii="Arial" w:hAnsi="Arial" w:cs="Arial"/>
          <w:sz w:val="22"/>
          <w:szCs w:val="22"/>
        </w:rPr>
        <w:t xml:space="preserve">Нижний Новгород. </w:t>
      </w:r>
      <w:r>
        <w:rPr>
          <w:rFonts w:ascii="Arial" w:hAnsi="Arial" w:cs="Arial"/>
          <w:sz w:val="22"/>
          <w:szCs w:val="22"/>
        </w:rPr>
        <w:t xml:space="preserve"> </w:t>
      </w:r>
      <w:r w:rsidRPr="008801D4">
        <w:rPr>
          <w:rFonts w:ascii="Arial" w:hAnsi="Arial" w:cs="Arial"/>
          <w:sz w:val="22"/>
          <w:szCs w:val="22"/>
        </w:rPr>
        <w:t>К/</w:t>
      </w:r>
      <w:proofErr w:type="spellStart"/>
      <w:r w:rsidRPr="008801D4">
        <w:rPr>
          <w:rFonts w:ascii="Arial" w:hAnsi="Arial" w:cs="Arial"/>
          <w:sz w:val="22"/>
          <w:szCs w:val="22"/>
        </w:rPr>
        <w:t>сч</w:t>
      </w:r>
      <w:proofErr w:type="spellEnd"/>
      <w:r w:rsidRPr="008801D4">
        <w:rPr>
          <w:rFonts w:ascii="Arial" w:hAnsi="Arial" w:cs="Arial"/>
          <w:sz w:val="22"/>
          <w:szCs w:val="22"/>
        </w:rPr>
        <w:t xml:space="preserve"> 30101810900000000603, БИК 042202603. </w:t>
      </w:r>
    </w:p>
    <w:p w:rsidR="00BB260B" w:rsidRPr="006F0E08" w:rsidRDefault="00BB260B" w:rsidP="008801D4">
      <w:pPr>
        <w:ind w:firstLine="357"/>
        <w:rPr>
          <w:rFonts w:ascii="Arial" w:hAnsi="Arial" w:cs="Arial"/>
          <w:sz w:val="22"/>
          <w:szCs w:val="22"/>
          <w:lang w:val="en-US"/>
        </w:rPr>
      </w:pPr>
      <w:r w:rsidRPr="00AF5B36">
        <w:rPr>
          <w:rFonts w:ascii="Arial" w:hAnsi="Arial" w:cs="Arial"/>
          <w:sz w:val="22"/>
          <w:szCs w:val="22"/>
          <w:lang w:val="en-US"/>
        </w:rPr>
        <w:t>E</w:t>
      </w:r>
      <w:r w:rsidRPr="006F0E08">
        <w:rPr>
          <w:rFonts w:ascii="Arial" w:hAnsi="Arial" w:cs="Arial"/>
          <w:sz w:val="22"/>
          <w:szCs w:val="22"/>
          <w:lang w:val="en-US"/>
        </w:rPr>
        <w:t>-</w:t>
      </w:r>
      <w:r w:rsidRPr="00AF5B36">
        <w:rPr>
          <w:rFonts w:ascii="Arial" w:hAnsi="Arial" w:cs="Arial"/>
          <w:sz w:val="22"/>
          <w:szCs w:val="22"/>
          <w:lang w:val="en-US"/>
        </w:rPr>
        <w:t>mail</w:t>
      </w:r>
      <w:r w:rsidRPr="006F0E08">
        <w:rPr>
          <w:rFonts w:ascii="Arial" w:hAnsi="Arial" w:cs="Arial"/>
          <w:sz w:val="22"/>
          <w:szCs w:val="22"/>
          <w:lang w:val="en-US"/>
        </w:rPr>
        <w:t xml:space="preserve">: </w:t>
      </w:r>
      <w:r w:rsidRPr="00AF5B36">
        <w:rPr>
          <w:rFonts w:ascii="Arial" w:hAnsi="Arial" w:cs="Arial"/>
          <w:sz w:val="22"/>
          <w:szCs w:val="22"/>
          <w:lang w:val="en-US"/>
        </w:rPr>
        <w:t>office</w:t>
      </w:r>
      <w:r w:rsidRPr="006F0E08">
        <w:rPr>
          <w:rFonts w:ascii="Arial" w:hAnsi="Arial" w:cs="Arial"/>
          <w:sz w:val="22"/>
          <w:szCs w:val="22"/>
          <w:lang w:val="en-US"/>
        </w:rPr>
        <w:t>@</w:t>
      </w:r>
      <w:r w:rsidRPr="00AF5B36">
        <w:rPr>
          <w:rFonts w:ascii="Arial" w:hAnsi="Arial" w:cs="Arial"/>
          <w:sz w:val="22"/>
          <w:szCs w:val="22"/>
          <w:lang w:val="en-US"/>
        </w:rPr>
        <w:t>rosset</w:t>
      </w:r>
      <w:r w:rsidRPr="006F0E08">
        <w:rPr>
          <w:rFonts w:ascii="Arial" w:hAnsi="Arial" w:cs="Arial"/>
          <w:sz w:val="22"/>
          <w:szCs w:val="22"/>
          <w:lang w:val="en-US"/>
        </w:rPr>
        <w:t>-</w:t>
      </w:r>
      <w:r w:rsidRPr="00AF5B36">
        <w:rPr>
          <w:rFonts w:ascii="Arial" w:hAnsi="Arial" w:cs="Arial"/>
          <w:sz w:val="22"/>
          <w:szCs w:val="22"/>
          <w:lang w:val="en-US"/>
        </w:rPr>
        <w:t>kzms</w:t>
      </w:r>
      <w:r w:rsidRPr="006F0E08">
        <w:rPr>
          <w:rFonts w:ascii="Arial" w:hAnsi="Arial" w:cs="Arial"/>
          <w:sz w:val="22"/>
          <w:szCs w:val="22"/>
          <w:lang w:val="en-US"/>
        </w:rPr>
        <w:t>.</w:t>
      </w:r>
      <w:r w:rsidRPr="00AF5B36">
        <w:rPr>
          <w:rFonts w:ascii="Arial" w:hAnsi="Arial" w:cs="Arial"/>
          <w:sz w:val="22"/>
          <w:szCs w:val="22"/>
          <w:lang w:val="en-US"/>
        </w:rPr>
        <w:t>ru</w:t>
      </w:r>
    </w:p>
    <w:p w:rsidR="00BB260B" w:rsidRPr="00113461" w:rsidRDefault="00BB260B" w:rsidP="008801D4">
      <w:pPr>
        <w:ind w:firstLine="357"/>
        <w:rPr>
          <w:rFonts w:ascii="Arial" w:hAnsi="Arial" w:cs="Arial"/>
          <w:sz w:val="22"/>
          <w:szCs w:val="22"/>
        </w:rPr>
      </w:pPr>
      <w:r w:rsidRPr="008801D4">
        <w:rPr>
          <w:rFonts w:ascii="Arial" w:hAnsi="Arial" w:cs="Arial"/>
          <w:sz w:val="22"/>
          <w:szCs w:val="22"/>
        </w:rPr>
        <w:t>Тел.8(34273) 4-49-21 факс: 7-40-49.</w:t>
      </w:r>
    </w:p>
    <w:p w:rsidR="00BB260B" w:rsidRPr="00113461" w:rsidRDefault="00BB260B" w:rsidP="00113461">
      <w:pPr>
        <w:ind w:firstLine="357"/>
        <w:rPr>
          <w:rFonts w:ascii="Arial" w:hAnsi="Arial" w:cs="Arial"/>
          <w:sz w:val="22"/>
          <w:szCs w:val="22"/>
        </w:rPr>
      </w:pPr>
    </w:p>
    <w:p w:rsidR="00BB260B" w:rsidRPr="006070B1" w:rsidRDefault="00BB260B" w:rsidP="006070B1">
      <w:pPr>
        <w:ind w:firstLine="357"/>
        <w:jc w:val="both"/>
        <w:rPr>
          <w:rFonts w:ascii="Arial" w:hAnsi="Arial" w:cs="Arial"/>
          <w:sz w:val="22"/>
          <w:szCs w:val="22"/>
        </w:rPr>
      </w:pPr>
      <w:r w:rsidRPr="006070B1">
        <w:rPr>
          <w:rFonts w:ascii="Arial" w:hAnsi="Arial" w:cs="Arial"/>
          <w:sz w:val="22"/>
          <w:szCs w:val="22"/>
        </w:rPr>
        <w:t>ПОДРЯДЧИК:</w:t>
      </w:r>
    </w:p>
    <w:p w:rsidR="00BB260B" w:rsidRDefault="00BB260B"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Default="009825F5" w:rsidP="009110C4">
      <w:pPr>
        <w:ind w:firstLine="357"/>
        <w:jc w:val="both"/>
        <w:rPr>
          <w:rFonts w:ascii="Arial" w:hAnsi="Arial" w:cs="Arial"/>
          <w:sz w:val="22"/>
          <w:szCs w:val="22"/>
        </w:rPr>
      </w:pPr>
    </w:p>
    <w:p w:rsidR="009825F5" w:rsidRPr="00113461" w:rsidRDefault="009825F5" w:rsidP="009110C4">
      <w:pPr>
        <w:ind w:firstLine="357"/>
        <w:jc w:val="both"/>
        <w:rPr>
          <w:rFonts w:ascii="Arial" w:hAnsi="Arial" w:cs="Arial"/>
          <w:sz w:val="22"/>
          <w:szCs w:val="22"/>
        </w:rPr>
      </w:pPr>
    </w:p>
    <w:p w:rsidR="00BB260B" w:rsidRPr="00113461" w:rsidRDefault="00BB260B" w:rsidP="00113461">
      <w:pPr>
        <w:ind w:firstLine="357"/>
        <w:rPr>
          <w:rFonts w:ascii="Arial" w:hAnsi="Arial" w:cs="Arial"/>
          <w:sz w:val="22"/>
          <w:szCs w:val="22"/>
        </w:rPr>
      </w:pPr>
      <w:r w:rsidRPr="00113461">
        <w:rPr>
          <w:rFonts w:ascii="Arial" w:hAnsi="Arial" w:cs="Arial"/>
          <w:sz w:val="22"/>
          <w:szCs w:val="22"/>
        </w:rPr>
        <w:t>Приложения к договору:</w:t>
      </w:r>
    </w:p>
    <w:p w:rsidR="007C029C" w:rsidRPr="007C029C" w:rsidRDefault="00BB260B" w:rsidP="007C029C">
      <w:pPr>
        <w:ind w:firstLine="357"/>
        <w:rPr>
          <w:rFonts w:ascii="Arial" w:hAnsi="Arial" w:cs="Arial"/>
          <w:sz w:val="22"/>
          <w:szCs w:val="22"/>
        </w:rPr>
      </w:pPr>
      <w:r w:rsidRPr="008D283F">
        <w:rPr>
          <w:rFonts w:ascii="Arial" w:hAnsi="Arial" w:cs="Arial"/>
          <w:sz w:val="22"/>
          <w:szCs w:val="22"/>
        </w:rPr>
        <w:t xml:space="preserve">Приложение </w:t>
      </w:r>
      <w:r w:rsidR="007C029C">
        <w:rPr>
          <w:rFonts w:ascii="Arial" w:hAnsi="Arial" w:cs="Arial"/>
          <w:sz w:val="22"/>
          <w:szCs w:val="22"/>
          <w:lang w:val="en-US"/>
        </w:rPr>
        <w:t>II</w:t>
      </w:r>
      <w:r w:rsidRPr="008D283F">
        <w:rPr>
          <w:rFonts w:ascii="Arial" w:hAnsi="Arial" w:cs="Arial"/>
          <w:sz w:val="22"/>
          <w:szCs w:val="22"/>
        </w:rPr>
        <w:t>: Протокол соглашения договорной цены</w:t>
      </w:r>
    </w:p>
    <w:p w:rsidR="00BB260B" w:rsidRDefault="00BB260B" w:rsidP="00113461">
      <w:pPr>
        <w:ind w:firstLine="357"/>
        <w:rPr>
          <w:rFonts w:ascii="Arial" w:hAnsi="Arial" w:cs="Arial"/>
          <w:sz w:val="22"/>
          <w:szCs w:val="22"/>
        </w:rPr>
      </w:pPr>
    </w:p>
    <w:p w:rsidR="00745220" w:rsidRPr="00113461" w:rsidRDefault="00745220" w:rsidP="00113461">
      <w:pPr>
        <w:ind w:firstLine="357"/>
        <w:rPr>
          <w:rFonts w:ascii="Arial" w:hAnsi="Arial" w:cs="Arial"/>
          <w:sz w:val="22"/>
          <w:szCs w:val="22"/>
        </w:rPr>
      </w:pPr>
    </w:p>
    <w:p w:rsidR="00BB260B" w:rsidRPr="00113461" w:rsidRDefault="00BB260B" w:rsidP="00113461">
      <w:pPr>
        <w:ind w:firstLine="357"/>
        <w:rPr>
          <w:rFonts w:ascii="Arial" w:hAnsi="Arial" w:cs="Arial"/>
          <w:sz w:val="22"/>
          <w:szCs w:val="22"/>
        </w:rPr>
      </w:pPr>
    </w:p>
    <w:tbl>
      <w:tblPr>
        <w:tblW w:w="10328" w:type="dxa"/>
        <w:tblLayout w:type="fixed"/>
        <w:tblLook w:val="0000"/>
      </w:tblPr>
      <w:tblGrid>
        <w:gridCol w:w="5148"/>
        <w:gridCol w:w="5180"/>
      </w:tblGrid>
      <w:tr w:rsidR="00BB260B" w:rsidRPr="00C302C4">
        <w:tc>
          <w:tcPr>
            <w:tcW w:w="5148" w:type="dxa"/>
          </w:tcPr>
          <w:p w:rsidR="00BB260B" w:rsidRPr="00C302C4" w:rsidRDefault="00BB260B" w:rsidP="004A56C5">
            <w:pPr>
              <w:pStyle w:val="a3"/>
              <w:ind w:firstLine="600"/>
              <w:jc w:val="center"/>
              <w:rPr>
                <w:rFonts w:ascii="Arial" w:hAnsi="Arial" w:cs="Arial"/>
                <w:b/>
                <w:sz w:val="22"/>
                <w:szCs w:val="22"/>
              </w:rPr>
            </w:pPr>
            <w:r w:rsidRPr="00C302C4">
              <w:rPr>
                <w:rFonts w:ascii="Arial" w:hAnsi="Arial" w:cs="Arial"/>
                <w:b/>
                <w:sz w:val="22"/>
                <w:szCs w:val="22"/>
              </w:rPr>
              <w:t>ЗАКАЗЧИК</w:t>
            </w:r>
          </w:p>
          <w:p w:rsidR="00BB260B" w:rsidRDefault="00BB260B" w:rsidP="004A56C5">
            <w:pPr>
              <w:pStyle w:val="a3"/>
              <w:ind w:firstLine="600"/>
              <w:rPr>
                <w:rFonts w:ascii="Arial" w:hAnsi="Arial" w:cs="Arial"/>
                <w:b/>
                <w:sz w:val="22"/>
                <w:szCs w:val="22"/>
              </w:rPr>
            </w:pPr>
          </w:p>
          <w:p w:rsidR="00BB260B" w:rsidRDefault="00BB260B" w:rsidP="004A56C5">
            <w:pPr>
              <w:pStyle w:val="a3"/>
              <w:ind w:firstLine="600"/>
              <w:rPr>
                <w:rFonts w:ascii="Arial" w:hAnsi="Arial" w:cs="Arial"/>
                <w:b/>
                <w:sz w:val="22"/>
                <w:szCs w:val="22"/>
              </w:rPr>
            </w:pPr>
          </w:p>
          <w:p w:rsidR="00BB260B" w:rsidRPr="00C302C4" w:rsidRDefault="00BB260B" w:rsidP="004A56C5">
            <w:pPr>
              <w:pStyle w:val="a3"/>
              <w:ind w:firstLine="600"/>
              <w:rPr>
                <w:rFonts w:ascii="Arial" w:hAnsi="Arial" w:cs="Arial"/>
                <w:b/>
                <w:sz w:val="22"/>
                <w:szCs w:val="22"/>
              </w:rPr>
            </w:pPr>
          </w:p>
          <w:p w:rsidR="00BB260B" w:rsidRPr="00C302C4" w:rsidRDefault="00BB260B" w:rsidP="00CD3E77">
            <w:pPr>
              <w:pStyle w:val="a3"/>
              <w:ind w:firstLine="600"/>
              <w:rPr>
                <w:rFonts w:ascii="Arial" w:hAnsi="Arial" w:cs="Arial"/>
                <w:b/>
                <w:sz w:val="22"/>
                <w:szCs w:val="22"/>
              </w:rPr>
            </w:pPr>
            <w:r>
              <w:rPr>
                <w:rFonts w:ascii="Arial" w:hAnsi="Arial" w:cs="Arial"/>
                <w:sz w:val="22"/>
                <w:szCs w:val="22"/>
              </w:rPr>
              <w:t>_______________</w:t>
            </w:r>
            <w:r w:rsidRPr="00C302C4">
              <w:rPr>
                <w:rFonts w:ascii="Arial" w:hAnsi="Arial" w:cs="Arial"/>
                <w:sz w:val="22"/>
                <w:szCs w:val="22"/>
              </w:rPr>
              <w:t xml:space="preserve">__/ </w:t>
            </w:r>
            <w:proofErr w:type="spellStart"/>
            <w:r w:rsidRPr="008801D4">
              <w:rPr>
                <w:rFonts w:ascii="Arial" w:hAnsi="Arial" w:cs="Arial"/>
                <w:sz w:val="22"/>
                <w:szCs w:val="22"/>
              </w:rPr>
              <w:t>Пищальников</w:t>
            </w:r>
            <w:proofErr w:type="spellEnd"/>
            <w:r>
              <w:rPr>
                <w:rFonts w:ascii="Arial" w:hAnsi="Arial" w:cs="Arial"/>
                <w:sz w:val="22"/>
                <w:szCs w:val="22"/>
              </w:rPr>
              <w:t xml:space="preserve"> Д.В.</w:t>
            </w:r>
            <w:r w:rsidRPr="008801D4">
              <w:rPr>
                <w:rFonts w:ascii="Arial" w:hAnsi="Arial" w:cs="Arial"/>
                <w:sz w:val="22"/>
                <w:szCs w:val="22"/>
              </w:rPr>
              <w:t xml:space="preserve"> </w:t>
            </w:r>
            <w:r w:rsidRPr="00C302C4">
              <w:rPr>
                <w:rFonts w:ascii="Arial" w:hAnsi="Arial" w:cs="Arial"/>
                <w:b/>
                <w:sz w:val="22"/>
                <w:szCs w:val="22"/>
              </w:rPr>
              <w:t>/</w:t>
            </w:r>
          </w:p>
        </w:tc>
        <w:tc>
          <w:tcPr>
            <w:tcW w:w="5180" w:type="dxa"/>
          </w:tcPr>
          <w:p w:rsidR="00BB260B" w:rsidRPr="00C302C4" w:rsidRDefault="00BB260B" w:rsidP="004A56C5">
            <w:pPr>
              <w:pStyle w:val="a3"/>
              <w:ind w:firstLine="600"/>
              <w:jc w:val="center"/>
              <w:rPr>
                <w:rFonts w:ascii="Arial" w:hAnsi="Arial" w:cs="Arial"/>
                <w:b/>
                <w:sz w:val="22"/>
                <w:szCs w:val="22"/>
              </w:rPr>
            </w:pPr>
            <w:r w:rsidRPr="00C302C4">
              <w:rPr>
                <w:rFonts w:ascii="Arial" w:hAnsi="Arial" w:cs="Arial"/>
                <w:b/>
                <w:sz w:val="22"/>
                <w:szCs w:val="22"/>
              </w:rPr>
              <w:t>ПОДРЯДЧИК</w:t>
            </w:r>
          </w:p>
          <w:p w:rsidR="00BB260B" w:rsidRDefault="00BB260B" w:rsidP="004A56C5">
            <w:pPr>
              <w:pStyle w:val="a3"/>
              <w:ind w:firstLine="600"/>
              <w:rPr>
                <w:rFonts w:ascii="Arial" w:hAnsi="Arial" w:cs="Arial"/>
                <w:b/>
                <w:sz w:val="22"/>
                <w:szCs w:val="22"/>
              </w:rPr>
            </w:pPr>
          </w:p>
          <w:p w:rsidR="00BB260B" w:rsidRDefault="00BB260B" w:rsidP="004A56C5">
            <w:pPr>
              <w:pStyle w:val="a3"/>
              <w:ind w:firstLine="600"/>
              <w:rPr>
                <w:rFonts w:ascii="Arial" w:hAnsi="Arial" w:cs="Arial"/>
                <w:b/>
                <w:sz w:val="22"/>
                <w:szCs w:val="22"/>
              </w:rPr>
            </w:pPr>
          </w:p>
          <w:p w:rsidR="00BB260B" w:rsidRPr="00C302C4" w:rsidRDefault="00BB260B" w:rsidP="004A56C5">
            <w:pPr>
              <w:pStyle w:val="a3"/>
              <w:ind w:firstLine="600"/>
              <w:rPr>
                <w:rFonts w:ascii="Arial" w:hAnsi="Arial" w:cs="Arial"/>
                <w:b/>
                <w:sz w:val="22"/>
                <w:szCs w:val="22"/>
              </w:rPr>
            </w:pPr>
          </w:p>
          <w:p w:rsidR="00BB260B" w:rsidRPr="00C302C4" w:rsidRDefault="00BB260B" w:rsidP="009825F5">
            <w:pPr>
              <w:pStyle w:val="a3"/>
              <w:ind w:firstLine="600"/>
              <w:rPr>
                <w:rFonts w:ascii="Arial" w:hAnsi="Arial" w:cs="Arial"/>
                <w:b/>
                <w:sz w:val="22"/>
                <w:szCs w:val="22"/>
              </w:rPr>
            </w:pPr>
            <w:r w:rsidRPr="00C302C4">
              <w:rPr>
                <w:rFonts w:ascii="Arial" w:hAnsi="Arial" w:cs="Arial"/>
                <w:sz w:val="22"/>
                <w:szCs w:val="22"/>
              </w:rPr>
              <w:t>____________________/</w:t>
            </w:r>
            <w:r w:rsidR="009825F5">
              <w:rPr>
                <w:rFonts w:ascii="Arial" w:hAnsi="Arial" w:cs="Arial"/>
                <w:sz w:val="22"/>
                <w:szCs w:val="22"/>
              </w:rPr>
              <w:t>______________</w:t>
            </w:r>
            <w:r w:rsidRPr="00AF5B36">
              <w:rPr>
                <w:rFonts w:ascii="Arial" w:hAnsi="Arial" w:cs="Arial"/>
                <w:bCs/>
                <w:sz w:val="22"/>
                <w:szCs w:val="22"/>
              </w:rPr>
              <w:t>/</w:t>
            </w:r>
          </w:p>
        </w:tc>
      </w:tr>
    </w:tbl>
    <w:p w:rsidR="00BB260B" w:rsidRPr="00C302C4" w:rsidRDefault="00BB260B" w:rsidP="004A56C5">
      <w:pPr>
        <w:pStyle w:val="a3"/>
        <w:tabs>
          <w:tab w:val="left" w:pos="2520"/>
        </w:tabs>
        <w:ind w:firstLine="600"/>
        <w:jc w:val="center"/>
        <w:rPr>
          <w:rFonts w:ascii="Arial" w:hAnsi="Arial" w:cs="Arial"/>
          <w:b/>
          <w:i/>
          <w:sz w:val="22"/>
          <w:szCs w:val="22"/>
        </w:rPr>
      </w:pPr>
    </w:p>
    <w:p w:rsidR="00BB260B" w:rsidRPr="00C302C4" w:rsidRDefault="00BB260B" w:rsidP="004A56C5">
      <w:pPr>
        <w:pStyle w:val="ConsTitle"/>
        <w:widowControl/>
        <w:ind w:firstLine="600"/>
        <w:rPr>
          <w:b w:val="0"/>
          <w:bCs w:val="0"/>
          <w:sz w:val="22"/>
          <w:szCs w:val="22"/>
        </w:rPr>
      </w:pPr>
    </w:p>
    <w:p w:rsidR="00BB260B" w:rsidRPr="00C302C4" w:rsidRDefault="00BB260B" w:rsidP="004A56C5">
      <w:pPr>
        <w:pStyle w:val="ConsTitle"/>
        <w:widowControl/>
        <w:rPr>
          <w:b w:val="0"/>
          <w:bCs w:val="0"/>
          <w:sz w:val="22"/>
          <w:szCs w:val="22"/>
        </w:rPr>
        <w:sectPr w:rsidR="00BB260B" w:rsidRPr="00C302C4" w:rsidSect="007F7B28">
          <w:footerReference w:type="even" r:id="rId8"/>
          <w:footerReference w:type="default" r:id="rId9"/>
          <w:pgSz w:w="11907" w:h="16840" w:code="9"/>
          <w:pgMar w:top="567" w:right="567" w:bottom="567" w:left="1134" w:header="397" w:footer="397" w:gutter="0"/>
          <w:cols w:space="720"/>
        </w:sectPr>
      </w:pPr>
    </w:p>
    <w:p w:rsidR="00CA479C" w:rsidRPr="006A1EE5" w:rsidRDefault="00770B2A" w:rsidP="00745220">
      <w:pPr>
        <w:spacing w:line="360" w:lineRule="auto"/>
        <w:ind w:left="6379"/>
        <w:jc w:val="center"/>
        <w:rPr>
          <w:rFonts w:ascii="Franklin Gothic Book" w:hAnsi="Franklin Gothic Book"/>
          <w:sz w:val="8"/>
          <w:szCs w:val="8"/>
        </w:rPr>
      </w:pPr>
      <w:r w:rsidRPr="00D319FA">
        <w:rPr>
          <w:rFonts w:ascii="Franklin Gothic Book" w:hAnsi="Franklin Gothic Book"/>
          <w:sz w:val="22"/>
          <w:szCs w:val="22"/>
        </w:rPr>
        <w:lastRenderedPageBreak/>
        <w:tab/>
      </w:r>
    </w:p>
    <w:p w:rsidR="000A643D" w:rsidRPr="00C302C4" w:rsidRDefault="000A643D" w:rsidP="000A643D">
      <w:pPr>
        <w:jc w:val="center"/>
        <w:outlineLvl w:val="0"/>
        <w:rPr>
          <w:rFonts w:ascii="Arial" w:hAnsi="Arial" w:cs="Arial"/>
          <w:b/>
          <w:sz w:val="22"/>
          <w:szCs w:val="22"/>
        </w:rPr>
      </w:pPr>
      <w:r w:rsidRPr="00C302C4">
        <w:rPr>
          <w:rFonts w:ascii="Arial" w:hAnsi="Arial" w:cs="Arial"/>
          <w:b/>
          <w:sz w:val="22"/>
          <w:szCs w:val="22"/>
        </w:rPr>
        <w:t>Протокол соглашения договорной цены</w:t>
      </w:r>
    </w:p>
    <w:p w:rsidR="000A643D" w:rsidRDefault="000A643D" w:rsidP="000A643D">
      <w:pPr>
        <w:jc w:val="center"/>
        <w:outlineLvl w:val="0"/>
        <w:rPr>
          <w:rFonts w:ascii="Arial" w:hAnsi="Arial" w:cs="Arial"/>
          <w:sz w:val="22"/>
          <w:szCs w:val="22"/>
        </w:rPr>
      </w:pPr>
    </w:p>
    <w:p w:rsidR="000A643D" w:rsidRDefault="000A643D" w:rsidP="000A643D">
      <w:pPr>
        <w:spacing w:line="360" w:lineRule="auto"/>
        <w:ind w:firstLine="357"/>
        <w:jc w:val="both"/>
        <w:rPr>
          <w:rFonts w:ascii="Arial" w:hAnsi="Arial" w:cs="Arial"/>
          <w:sz w:val="22"/>
          <w:szCs w:val="22"/>
        </w:rPr>
      </w:pPr>
      <w:r w:rsidRPr="00A86822">
        <w:rPr>
          <w:rFonts w:ascii="Arial" w:hAnsi="Arial" w:cs="Arial"/>
          <w:sz w:val="22"/>
          <w:szCs w:val="22"/>
        </w:rPr>
        <w:t xml:space="preserve">Мы, нижеподписавшиеся, от лица Заказчика </w:t>
      </w:r>
      <w:bookmarkStart w:id="0" w:name="_GoBack"/>
      <w:bookmarkEnd w:id="0"/>
      <w:r>
        <w:rPr>
          <w:rFonts w:ascii="Arial" w:hAnsi="Arial" w:cs="Arial"/>
          <w:sz w:val="22"/>
          <w:szCs w:val="22"/>
        </w:rPr>
        <w:t xml:space="preserve">– генеральный директор </w:t>
      </w:r>
      <w:r w:rsidRPr="00A86822">
        <w:rPr>
          <w:rFonts w:ascii="Arial" w:hAnsi="Arial" w:cs="Arial"/>
          <w:sz w:val="22"/>
          <w:szCs w:val="22"/>
        </w:rPr>
        <w:t>ПАО «КЗМС</w:t>
      </w:r>
      <w:r>
        <w:rPr>
          <w:rFonts w:ascii="Arial" w:hAnsi="Arial" w:cs="Arial"/>
          <w:sz w:val="22"/>
          <w:szCs w:val="22"/>
        </w:rPr>
        <w:t>»</w:t>
      </w:r>
      <w:r w:rsidRPr="00A86822">
        <w:rPr>
          <w:rFonts w:ascii="Arial" w:hAnsi="Arial" w:cs="Arial"/>
          <w:sz w:val="22"/>
          <w:szCs w:val="22"/>
        </w:rPr>
        <w:t xml:space="preserve"> </w:t>
      </w:r>
      <w:proofErr w:type="spellStart"/>
      <w:r w:rsidRPr="00A86822">
        <w:rPr>
          <w:rFonts w:ascii="Arial" w:hAnsi="Arial" w:cs="Arial"/>
          <w:sz w:val="22"/>
          <w:szCs w:val="22"/>
        </w:rPr>
        <w:t>Пищальников</w:t>
      </w:r>
      <w:proofErr w:type="spellEnd"/>
      <w:r w:rsidRPr="00A86822">
        <w:rPr>
          <w:rFonts w:ascii="Arial" w:hAnsi="Arial" w:cs="Arial"/>
          <w:sz w:val="22"/>
          <w:szCs w:val="22"/>
        </w:rPr>
        <w:t xml:space="preserve"> Дмитри</w:t>
      </w:r>
      <w:r>
        <w:rPr>
          <w:rFonts w:ascii="Arial" w:hAnsi="Arial" w:cs="Arial"/>
          <w:sz w:val="22"/>
          <w:szCs w:val="22"/>
        </w:rPr>
        <w:t>й</w:t>
      </w:r>
      <w:r w:rsidRPr="00A86822">
        <w:rPr>
          <w:rFonts w:ascii="Arial" w:hAnsi="Arial" w:cs="Arial"/>
          <w:sz w:val="22"/>
          <w:szCs w:val="22"/>
        </w:rPr>
        <w:t xml:space="preserve"> Владимирович, действующ</w:t>
      </w:r>
      <w:r>
        <w:rPr>
          <w:rFonts w:ascii="Arial" w:hAnsi="Arial" w:cs="Arial"/>
          <w:sz w:val="22"/>
          <w:szCs w:val="22"/>
        </w:rPr>
        <w:t>ий</w:t>
      </w:r>
      <w:r w:rsidRPr="00A86822">
        <w:rPr>
          <w:rFonts w:ascii="Arial" w:hAnsi="Arial" w:cs="Arial"/>
          <w:sz w:val="22"/>
          <w:szCs w:val="22"/>
        </w:rPr>
        <w:t xml:space="preserve"> на основании Устава, </w:t>
      </w:r>
      <w:r w:rsidRPr="00C302C4">
        <w:rPr>
          <w:rFonts w:ascii="Arial" w:hAnsi="Arial" w:cs="Arial"/>
          <w:sz w:val="22"/>
          <w:szCs w:val="22"/>
        </w:rPr>
        <w:t xml:space="preserve">с одной стороны, и от лица Подрядчика – </w:t>
      </w:r>
      <w:r>
        <w:rPr>
          <w:rFonts w:ascii="Arial" w:hAnsi="Arial" w:cs="Arial"/>
          <w:sz w:val="22"/>
          <w:szCs w:val="22"/>
        </w:rPr>
        <w:t>__________________________________________________________________</w:t>
      </w:r>
    </w:p>
    <w:p w:rsidR="000A643D" w:rsidRPr="00C302C4" w:rsidRDefault="000A643D" w:rsidP="000A643D">
      <w:pPr>
        <w:spacing w:line="360" w:lineRule="auto"/>
        <w:ind w:firstLine="357"/>
        <w:jc w:val="both"/>
        <w:rPr>
          <w:rFonts w:ascii="Arial" w:hAnsi="Arial" w:cs="Arial"/>
          <w:sz w:val="22"/>
          <w:szCs w:val="22"/>
        </w:rPr>
      </w:pPr>
      <w:r>
        <w:rPr>
          <w:rFonts w:ascii="Arial" w:hAnsi="Arial" w:cs="Arial"/>
          <w:sz w:val="22"/>
          <w:szCs w:val="22"/>
        </w:rPr>
        <w:t>____________________________________________________________________</w:t>
      </w:r>
      <w:r w:rsidRPr="00C302C4">
        <w:rPr>
          <w:rFonts w:ascii="Arial" w:hAnsi="Arial" w:cs="Arial"/>
          <w:sz w:val="22"/>
          <w:szCs w:val="22"/>
        </w:rPr>
        <w:t xml:space="preserve">, </w:t>
      </w:r>
      <w:proofErr w:type="gramStart"/>
      <w:r w:rsidRPr="00C302C4">
        <w:rPr>
          <w:rFonts w:ascii="Arial" w:hAnsi="Arial" w:cs="Arial"/>
          <w:sz w:val="22"/>
          <w:szCs w:val="22"/>
        </w:rPr>
        <w:t>действующ</w:t>
      </w:r>
      <w:r>
        <w:rPr>
          <w:rFonts w:ascii="Arial" w:hAnsi="Arial" w:cs="Arial"/>
          <w:sz w:val="22"/>
          <w:szCs w:val="22"/>
        </w:rPr>
        <w:t>ий</w:t>
      </w:r>
      <w:proofErr w:type="gramEnd"/>
      <w:r w:rsidRPr="00C302C4">
        <w:rPr>
          <w:rFonts w:ascii="Arial" w:hAnsi="Arial" w:cs="Arial"/>
          <w:sz w:val="22"/>
          <w:szCs w:val="22"/>
        </w:rPr>
        <w:t xml:space="preserve"> на основании Устава, с другой стороны, достигли соглашения о величине договорной цены по выполнению</w:t>
      </w:r>
      <w:r>
        <w:rPr>
          <w:rFonts w:ascii="Arial" w:hAnsi="Arial" w:cs="Arial"/>
          <w:sz w:val="22"/>
          <w:szCs w:val="22"/>
        </w:rPr>
        <w:t xml:space="preserve"> </w:t>
      </w:r>
      <w:r w:rsidRPr="00522BFF">
        <w:rPr>
          <w:rFonts w:ascii="Arial" w:hAnsi="Arial" w:cs="Arial"/>
          <w:sz w:val="22"/>
          <w:szCs w:val="22"/>
        </w:rPr>
        <w:t xml:space="preserve">работ по изготовлению, установке маяков и наблюдению за трещинами на стенах объектов ПАО «КЗМС», указанных в Техническом задании (Приложение </w:t>
      </w:r>
      <w:r w:rsidR="005A414E">
        <w:rPr>
          <w:rFonts w:ascii="Arial" w:hAnsi="Arial" w:cs="Arial"/>
          <w:sz w:val="22"/>
          <w:szCs w:val="22"/>
          <w:lang w:val="en-US"/>
        </w:rPr>
        <w:t>I</w:t>
      </w:r>
      <w:r w:rsidRPr="00522BFF">
        <w:rPr>
          <w:rFonts w:ascii="Arial" w:hAnsi="Arial" w:cs="Arial"/>
          <w:sz w:val="22"/>
          <w:szCs w:val="22"/>
        </w:rPr>
        <w:t xml:space="preserve">), расположенного по адресу: </w:t>
      </w:r>
      <w:proofErr w:type="gramStart"/>
      <w:r w:rsidRPr="00522BFF">
        <w:rPr>
          <w:rFonts w:ascii="Arial" w:hAnsi="Arial" w:cs="Arial"/>
          <w:sz w:val="22"/>
          <w:szCs w:val="22"/>
        </w:rPr>
        <w:t>Пермский край, г.</w:t>
      </w:r>
      <w:r>
        <w:rPr>
          <w:rFonts w:ascii="Arial" w:hAnsi="Arial" w:cs="Arial"/>
          <w:sz w:val="22"/>
          <w:szCs w:val="22"/>
        </w:rPr>
        <w:t> </w:t>
      </w:r>
      <w:r w:rsidRPr="00522BFF">
        <w:rPr>
          <w:rFonts w:ascii="Arial" w:hAnsi="Arial" w:cs="Arial"/>
          <w:sz w:val="22"/>
          <w:szCs w:val="22"/>
        </w:rPr>
        <w:t>Краснокамск, ул. Шоссейная, 23</w:t>
      </w:r>
      <w:r w:rsidRPr="0084694C">
        <w:rPr>
          <w:rFonts w:ascii="Arial" w:hAnsi="Arial" w:cs="Arial"/>
          <w:sz w:val="22"/>
          <w:szCs w:val="22"/>
        </w:rPr>
        <w:t xml:space="preserve"> в сумме </w:t>
      </w:r>
      <w:r>
        <w:rPr>
          <w:rFonts w:ascii="Arial" w:hAnsi="Arial" w:cs="Arial"/>
          <w:sz w:val="22"/>
          <w:szCs w:val="22"/>
        </w:rPr>
        <w:t>__________________________</w:t>
      </w:r>
      <w:r w:rsidRPr="0084694C">
        <w:rPr>
          <w:rFonts w:ascii="Arial" w:hAnsi="Arial" w:cs="Arial"/>
          <w:sz w:val="22"/>
          <w:szCs w:val="22"/>
        </w:rPr>
        <w:t xml:space="preserve"> (</w:t>
      </w:r>
      <w:r>
        <w:rPr>
          <w:rFonts w:ascii="Arial" w:hAnsi="Arial" w:cs="Arial"/>
          <w:sz w:val="22"/>
          <w:szCs w:val="22"/>
        </w:rPr>
        <w:t>_____________________________________</w:t>
      </w:r>
      <w:r w:rsidRPr="0084694C">
        <w:rPr>
          <w:rFonts w:ascii="Arial" w:hAnsi="Arial" w:cs="Arial"/>
          <w:sz w:val="22"/>
          <w:szCs w:val="22"/>
        </w:rPr>
        <w:t>) рублей 00 копеек, НДС не облагается.</w:t>
      </w:r>
      <w:proofErr w:type="gramEnd"/>
    </w:p>
    <w:p w:rsidR="000A643D" w:rsidRPr="00C302C4" w:rsidRDefault="000A643D" w:rsidP="000A643D">
      <w:pPr>
        <w:tabs>
          <w:tab w:val="left" w:pos="0"/>
        </w:tabs>
        <w:spacing w:line="360" w:lineRule="auto"/>
        <w:ind w:firstLine="540"/>
        <w:jc w:val="both"/>
        <w:rPr>
          <w:rFonts w:ascii="Arial" w:hAnsi="Arial" w:cs="Arial"/>
          <w:sz w:val="22"/>
          <w:szCs w:val="22"/>
        </w:rPr>
      </w:pPr>
      <w:r w:rsidRPr="00C302C4">
        <w:rPr>
          <w:rFonts w:ascii="Arial" w:hAnsi="Arial" w:cs="Arial"/>
          <w:sz w:val="22"/>
          <w:szCs w:val="22"/>
        </w:rPr>
        <w:t>Установленная настоящим Протоколом договорная цена может быть изменена только по письменному соглашению сторон.</w:t>
      </w:r>
    </w:p>
    <w:p w:rsidR="000A643D" w:rsidRPr="00C302C4" w:rsidRDefault="000A643D" w:rsidP="000A643D">
      <w:pPr>
        <w:tabs>
          <w:tab w:val="left" w:pos="0"/>
        </w:tabs>
        <w:spacing w:line="360" w:lineRule="auto"/>
        <w:ind w:firstLine="540"/>
        <w:jc w:val="both"/>
        <w:rPr>
          <w:rFonts w:ascii="Arial" w:hAnsi="Arial" w:cs="Arial"/>
          <w:sz w:val="22"/>
          <w:szCs w:val="22"/>
        </w:rPr>
      </w:pPr>
      <w:r w:rsidRPr="00C302C4">
        <w:rPr>
          <w:rFonts w:ascii="Arial" w:hAnsi="Arial" w:cs="Arial"/>
          <w:sz w:val="22"/>
          <w:szCs w:val="22"/>
        </w:rPr>
        <w:t>Настоящий протокол является основанием для проведения взаимных расчётов и платежей между Заказчиком и Подрядчиком.</w:t>
      </w:r>
    </w:p>
    <w:p w:rsidR="000A643D" w:rsidRPr="00C302C4" w:rsidRDefault="000A643D" w:rsidP="000A643D">
      <w:pPr>
        <w:jc w:val="center"/>
        <w:outlineLvl w:val="0"/>
        <w:rPr>
          <w:rFonts w:ascii="Arial" w:hAnsi="Arial" w:cs="Arial"/>
          <w:sz w:val="22"/>
          <w:szCs w:val="22"/>
        </w:rPr>
      </w:pPr>
    </w:p>
    <w:p w:rsidR="000A643D" w:rsidRPr="00C302C4" w:rsidRDefault="000A643D" w:rsidP="000A643D">
      <w:pPr>
        <w:jc w:val="center"/>
        <w:outlineLvl w:val="0"/>
        <w:rPr>
          <w:rFonts w:ascii="Arial" w:hAnsi="Arial" w:cs="Arial"/>
          <w:sz w:val="22"/>
          <w:szCs w:val="22"/>
        </w:rPr>
      </w:pPr>
    </w:p>
    <w:p w:rsidR="000A643D" w:rsidRPr="00C302C4" w:rsidRDefault="000A643D" w:rsidP="000A643D">
      <w:pPr>
        <w:jc w:val="center"/>
        <w:outlineLvl w:val="0"/>
        <w:rPr>
          <w:rFonts w:ascii="Arial" w:hAnsi="Arial" w:cs="Arial"/>
          <w:sz w:val="22"/>
          <w:szCs w:val="22"/>
        </w:rPr>
      </w:pPr>
    </w:p>
    <w:p w:rsidR="000A643D" w:rsidRPr="00C302C4" w:rsidRDefault="000A643D" w:rsidP="000A643D">
      <w:pPr>
        <w:rPr>
          <w:rFonts w:ascii="Arial" w:hAnsi="Arial" w:cs="Arial"/>
          <w:sz w:val="22"/>
          <w:szCs w:val="22"/>
          <w:highlight w:val="yellow"/>
        </w:rPr>
      </w:pPr>
    </w:p>
    <w:p w:rsidR="000A643D" w:rsidRPr="00C302C4" w:rsidRDefault="000A643D" w:rsidP="000A643D">
      <w:pPr>
        <w:rPr>
          <w:rFonts w:ascii="Arial" w:hAnsi="Arial" w:cs="Arial"/>
          <w:sz w:val="22"/>
          <w:szCs w:val="22"/>
          <w:highlight w:val="yellow"/>
        </w:rPr>
      </w:pPr>
    </w:p>
    <w:tbl>
      <w:tblPr>
        <w:tblW w:w="9960" w:type="dxa"/>
        <w:jc w:val="center"/>
        <w:tblLook w:val="0000"/>
      </w:tblPr>
      <w:tblGrid>
        <w:gridCol w:w="5300"/>
        <w:gridCol w:w="4660"/>
      </w:tblGrid>
      <w:tr w:rsidR="000A643D" w:rsidRPr="00C302C4" w:rsidTr="000A643D">
        <w:trPr>
          <w:trHeight w:val="1581"/>
          <w:jc w:val="center"/>
        </w:trPr>
        <w:tc>
          <w:tcPr>
            <w:tcW w:w="5300" w:type="dxa"/>
          </w:tcPr>
          <w:p w:rsidR="000A643D" w:rsidRPr="00C302C4" w:rsidRDefault="000A643D" w:rsidP="000A643D">
            <w:pPr>
              <w:rPr>
                <w:rFonts w:ascii="Arial" w:hAnsi="Arial" w:cs="Arial"/>
                <w:sz w:val="22"/>
                <w:szCs w:val="22"/>
              </w:rPr>
            </w:pPr>
            <w:r w:rsidRPr="00C302C4">
              <w:rPr>
                <w:rFonts w:ascii="Arial" w:hAnsi="Arial" w:cs="Arial"/>
                <w:sz w:val="22"/>
                <w:szCs w:val="22"/>
              </w:rPr>
              <w:t>Подрядчик:</w:t>
            </w:r>
          </w:p>
          <w:p w:rsidR="000A643D" w:rsidRPr="00C302C4"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r>
              <w:rPr>
                <w:rFonts w:ascii="Arial" w:hAnsi="Arial" w:cs="Arial"/>
                <w:sz w:val="22"/>
                <w:szCs w:val="22"/>
              </w:rPr>
              <w:t>__________________</w:t>
            </w:r>
          </w:p>
          <w:p w:rsidR="000A643D" w:rsidRPr="00C302C4" w:rsidRDefault="000A643D" w:rsidP="000A643D">
            <w:pPr>
              <w:rPr>
                <w:rFonts w:ascii="Arial" w:hAnsi="Arial" w:cs="Arial"/>
                <w:sz w:val="22"/>
                <w:szCs w:val="22"/>
              </w:rPr>
            </w:pPr>
            <w:r w:rsidRPr="00C302C4">
              <w:rPr>
                <w:rFonts w:ascii="Arial" w:hAnsi="Arial" w:cs="Arial"/>
                <w:sz w:val="22"/>
                <w:szCs w:val="22"/>
              </w:rPr>
              <w:t>«</w:t>
            </w:r>
            <w:r>
              <w:rPr>
                <w:rFonts w:ascii="Arial" w:hAnsi="Arial" w:cs="Arial"/>
                <w:sz w:val="22"/>
                <w:szCs w:val="22"/>
              </w:rPr>
              <w:t>______________________</w:t>
            </w:r>
            <w:r w:rsidRPr="00C302C4">
              <w:rPr>
                <w:rFonts w:ascii="Arial" w:hAnsi="Arial" w:cs="Arial"/>
                <w:sz w:val="22"/>
                <w:szCs w:val="22"/>
              </w:rPr>
              <w:t>»</w:t>
            </w:r>
          </w:p>
          <w:p w:rsidR="000A643D"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r w:rsidRPr="00C302C4">
              <w:rPr>
                <w:rFonts w:ascii="Arial" w:hAnsi="Arial" w:cs="Arial"/>
                <w:sz w:val="22"/>
                <w:szCs w:val="22"/>
              </w:rPr>
              <w:t xml:space="preserve">____________________ / </w:t>
            </w:r>
            <w:r>
              <w:rPr>
                <w:rFonts w:ascii="Arial" w:hAnsi="Arial" w:cs="Arial"/>
                <w:sz w:val="22"/>
                <w:szCs w:val="22"/>
              </w:rPr>
              <w:t>_________________</w:t>
            </w:r>
            <w:r w:rsidRPr="00C302C4">
              <w:rPr>
                <w:rFonts w:ascii="Arial" w:hAnsi="Arial" w:cs="Arial"/>
                <w:sz w:val="22"/>
                <w:szCs w:val="22"/>
              </w:rPr>
              <w:t xml:space="preserve"> /</w:t>
            </w:r>
          </w:p>
          <w:p w:rsidR="000A643D" w:rsidRPr="00C302C4" w:rsidRDefault="000A643D" w:rsidP="000A643D">
            <w:pPr>
              <w:rPr>
                <w:rFonts w:ascii="Arial" w:hAnsi="Arial" w:cs="Arial"/>
                <w:sz w:val="22"/>
                <w:szCs w:val="22"/>
              </w:rPr>
            </w:pPr>
          </w:p>
        </w:tc>
        <w:tc>
          <w:tcPr>
            <w:tcW w:w="4660" w:type="dxa"/>
          </w:tcPr>
          <w:p w:rsidR="000A643D" w:rsidRPr="00C302C4" w:rsidRDefault="000A643D" w:rsidP="000A643D">
            <w:pPr>
              <w:rPr>
                <w:rFonts w:ascii="Arial" w:hAnsi="Arial" w:cs="Arial"/>
                <w:sz w:val="22"/>
                <w:szCs w:val="22"/>
              </w:rPr>
            </w:pPr>
            <w:r w:rsidRPr="00C302C4">
              <w:rPr>
                <w:rFonts w:ascii="Arial" w:hAnsi="Arial" w:cs="Arial"/>
                <w:sz w:val="22"/>
                <w:szCs w:val="22"/>
              </w:rPr>
              <w:t>Заказчик:</w:t>
            </w:r>
          </w:p>
          <w:p w:rsidR="000A643D" w:rsidRPr="00C302C4" w:rsidRDefault="000A643D" w:rsidP="000A643D">
            <w:pPr>
              <w:rPr>
                <w:rFonts w:ascii="Arial" w:hAnsi="Arial" w:cs="Arial"/>
                <w:sz w:val="22"/>
                <w:szCs w:val="22"/>
              </w:rPr>
            </w:pPr>
          </w:p>
          <w:p w:rsidR="000A643D" w:rsidRPr="007C6966" w:rsidRDefault="000A643D" w:rsidP="000A643D">
            <w:pPr>
              <w:rPr>
                <w:rFonts w:ascii="Arial" w:hAnsi="Arial" w:cs="Arial"/>
                <w:sz w:val="22"/>
                <w:szCs w:val="22"/>
              </w:rPr>
            </w:pPr>
            <w:r w:rsidRPr="007C6966">
              <w:rPr>
                <w:rFonts w:ascii="Arial" w:hAnsi="Arial" w:cs="Arial"/>
                <w:sz w:val="22"/>
                <w:szCs w:val="22"/>
              </w:rPr>
              <w:t>Генеральный директор</w:t>
            </w:r>
          </w:p>
          <w:p w:rsidR="000A643D" w:rsidRDefault="000A643D" w:rsidP="000A643D">
            <w:pPr>
              <w:rPr>
                <w:rFonts w:ascii="Arial" w:hAnsi="Arial" w:cs="Arial"/>
                <w:sz w:val="22"/>
                <w:szCs w:val="22"/>
              </w:rPr>
            </w:pPr>
            <w:r w:rsidRPr="007C6966">
              <w:rPr>
                <w:rFonts w:ascii="Arial" w:hAnsi="Arial" w:cs="Arial"/>
                <w:sz w:val="22"/>
                <w:szCs w:val="22"/>
              </w:rPr>
              <w:t>ПАО «КЗМС»</w:t>
            </w:r>
          </w:p>
          <w:p w:rsidR="000A643D" w:rsidRPr="00C302C4" w:rsidRDefault="000A643D" w:rsidP="000A643D">
            <w:pPr>
              <w:rPr>
                <w:rFonts w:ascii="Arial" w:hAnsi="Arial" w:cs="Arial"/>
                <w:sz w:val="22"/>
                <w:szCs w:val="22"/>
              </w:rPr>
            </w:pPr>
          </w:p>
          <w:p w:rsidR="000A643D"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p>
          <w:p w:rsidR="000A643D" w:rsidRPr="00C302C4" w:rsidRDefault="000A643D" w:rsidP="000A643D">
            <w:pPr>
              <w:rPr>
                <w:rFonts w:ascii="Arial" w:hAnsi="Arial" w:cs="Arial"/>
                <w:sz w:val="22"/>
                <w:szCs w:val="22"/>
              </w:rPr>
            </w:pPr>
            <w:r w:rsidRPr="00C302C4">
              <w:rPr>
                <w:rFonts w:ascii="Arial" w:hAnsi="Arial" w:cs="Arial"/>
                <w:sz w:val="22"/>
                <w:szCs w:val="22"/>
              </w:rPr>
              <w:t xml:space="preserve">__________________ / </w:t>
            </w:r>
            <w:proofErr w:type="spellStart"/>
            <w:r w:rsidRPr="007C6966">
              <w:rPr>
                <w:rFonts w:ascii="Arial" w:hAnsi="Arial" w:cs="Arial"/>
                <w:sz w:val="22"/>
                <w:szCs w:val="22"/>
              </w:rPr>
              <w:t>Пищальников</w:t>
            </w:r>
            <w:proofErr w:type="spellEnd"/>
            <w:r w:rsidRPr="007C6966">
              <w:rPr>
                <w:rFonts w:ascii="Arial" w:hAnsi="Arial" w:cs="Arial"/>
                <w:sz w:val="22"/>
                <w:szCs w:val="22"/>
              </w:rPr>
              <w:t xml:space="preserve"> Д.В.</w:t>
            </w:r>
            <w:r w:rsidRPr="00C302C4">
              <w:rPr>
                <w:rFonts w:ascii="Arial" w:hAnsi="Arial" w:cs="Arial"/>
                <w:sz w:val="22"/>
                <w:szCs w:val="22"/>
              </w:rPr>
              <w:t>/</w:t>
            </w:r>
          </w:p>
          <w:p w:rsidR="000A643D" w:rsidRPr="00C302C4" w:rsidRDefault="000A643D" w:rsidP="000A643D">
            <w:pPr>
              <w:rPr>
                <w:rFonts w:ascii="Arial" w:hAnsi="Arial" w:cs="Arial"/>
                <w:sz w:val="22"/>
                <w:szCs w:val="22"/>
              </w:rPr>
            </w:pPr>
          </w:p>
        </w:tc>
      </w:tr>
    </w:tbl>
    <w:p w:rsidR="000A643D" w:rsidRPr="00C302C4" w:rsidRDefault="000A643D" w:rsidP="000A643D">
      <w:pPr>
        <w:jc w:val="center"/>
        <w:outlineLvl w:val="0"/>
        <w:rPr>
          <w:rFonts w:ascii="Arial" w:hAnsi="Arial" w:cs="Arial"/>
          <w:sz w:val="22"/>
          <w:szCs w:val="22"/>
          <w:highlight w:val="yellow"/>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4764B7" w:rsidRDefault="004764B7" w:rsidP="004A56C5">
      <w:pPr>
        <w:jc w:val="center"/>
        <w:rPr>
          <w:rFonts w:ascii="Arial" w:hAnsi="Arial" w:cs="Arial"/>
          <w:bCs/>
          <w:highlight w:val="red"/>
        </w:rPr>
      </w:pPr>
    </w:p>
    <w:p w:rsidR="000A643D" w:rsidRDefault="000A643D" w:rsidP="000A643D">
      <w:pPr>
        <w:widowControl w:val="0"/>
        <w:autoSpaceDE w:val="0"/>
        <w:autoSpaceDN w:val="0"/>
        <w:adjustRightInd w:val="0"/>
        <w:jc w:val="both"/>
        <w:rPr>
          <w:rFonts w:ascii="Arial" w:hAnsi="Arial" w:cs="Arial"/>
          <w:b/>
          <w:bCs/>
          <w:color w:val="000000"/>
        </w:rPr>
        <w:sectPr w:rsidR="000A643D" w:rsidSect="00542984">
          <w:headerReference w:type="default" r:id="rId10"/>
          <w:pgSz w:w="11906" w:h="16838" w:code="9"/>
          <w:pgMar w:top="1135" w:right="567" w:bottom="567" w:left="1134" w:header="397" w:footer="397" w:gutter="0"/>
          <w:cols w:space="720"/>
          <w:noEndnote/>
        </w:sectPr>
      </w:pPr>
    </w:p>
    <w:p w:rsidR="00142D38" w:rsidRDefault="00142D38" w:rsidP="00A36D91">
      <w:pPr>
        <w:rPr>
          <w:rFonts w:ascii="Arial" w:hAnsi="Arial" w:cs="Arial"/>
          <w:vanish/>
        </w:rPr>
      </w:pPr>
    </w:p>
    <w:p w:rsidR="00142D38" w:rsidRPr="00142D38" w:rsidRDefault="00142D38" w:rsidP="00142D38">
      <w:pPr>
        <w:rPr>
          <w:rFonts w:ascii="Arial" w:hAnsi="Arial" w:cs="Arial"/>
        </w:rPr>
      </w:pPr>
    </w:p>
    <w:p w:rsidR="00142D38" w:rsidRPr="00142D38" w:rsidRDefault="00142D38" w:rsidP="00142D38">
      <w:pPr>
        <w:rPr>
          <w:rFonts w:ascii="Arial" w:hAnsi="Arial" w:cs="Arial"/>
        </w:rPr>
      </w:pPr>
    </w:p>
    <w:p w:rsidR="00142D38" w:rsidRPr="00142D38" w:rsidRDefault="00142D38" w:rsidP="00142D38">
      <w:pPr>
        <w:rPr>
          <w:rFonts w:ascii="Arial" w:hAnsi="Arial" w:cs="Arial"/>
        </w:rPr>
      </w:pPr>
    </w:p>
    <w:p w:rsidR="00142D38" w:rsidRPr="00142D38" w:rsidRDefault="00142D38" w:rsidP="00142D38">
      <w:pPr>
        <w:rPr>
          <w:rFonts w:ascii="Arial" w:hAnsi="Arial" w:cs="Arial"/>
        </w:rPr>
      </w:pPr>
    </w:p>
    <w:p w:rsidR="00142D38" w:rsidRPr="00142D38" w:rsidRDefault="00142D38" w:rsidP="00142D38">
      <w:pPr>
        <w:rPr>
          <w:rFonts w:ascii="Arial" w:hAnsi="Arial" w:cs="Arial"/>
        </w:rPr>
      </w:pPr>
    </w:p>
    <w:p w:rsidR="00142D38" w:rsidRDefault="00142D38" w:rsidP="00142D38">
      <w:pPr>
        <w:rPr>
          <w:rFonts w:ascii="Arial" w:hAnsi="Arial" w:cs="Arial"/>
        </w:rPr>
      </w:pPr>
    </w:p>
    <w:p w:rsidR="00142D38" w:rsidRDefault="00142D38" w:rsidP="00142D38">
      <w:pPr>
        <w:rPr>
          <w:rFonts w:ascii="Arial" w:hAnsi="Arial" w:cs="Arial"/>
        </w:rPr>
      </w:pPr>
    </w:p>
    <w:p w:rsidR="00BB260B" w:rsidRDefault="00142D38" w:rsidP="00142D38">
      <w:pPr>
        <w:tabs>
          <w:tab w:val="left" w:pos="4480"/>
        </w:tabs>
        <w:rPr>
          <w:rFonts w:ascii="Arial" w:hAnsi="Arial" w:cs="Arial"/>
        </w:rPr>
      </w:pPr>
      <w:r>
        <w:rPr>
          <w:rFonts w:ascii="Arial" w:hAnsi="Arial" w:cs="Arial"/>
        </w:rPr>
        <w:tab/>
      </w:r>
    </w:p>
    <w:p w:rsidR="00142D38" w:rsidRDefault="00142D38" w:rsidP="00142D38">
      <w:pPr>
        <w:tabs>
          <w:tab w:val="left" w:pos="4480"/>
        </w:tabs>
        <w:rPr>
          <w:rFonts w:ascii="Arial" w:hAnsi="Arial" w:cs="Arial"/>
        </w:rPr>
      </w:pPr>
    </w:p>
    <w:sectPr w:rsidR="00142D38" w:rsidSect="000A643D">
      <w:headerReference w:type="default" r:id="rId11"/>
      <w:type w:val="continuous"/>
      <w:pgSz w:w="11906" w:h="16838" w:code="9"/>
      <w:pgMar w:top="1135" w:right="567" w:bottom="567" w:left="1134" w:header="397" w:footer="39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81" w:rsidRDefault="00450781">
      <w:r>
        <w:separator/>
      </w:r>
    </w:p>
  </w:endnote>
  <w:endnote w:type="continuationSeparator" w:id="0">
    <w:p w:rsidR="00450781" w:rsidRDefault="0045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81" w:rsidRDefault="00D36916" w:rsidP="00483E8F">
    <w:pPr>
      <w:pStyle w:val="a3"/>
      <w:framePr w:wrap="around" w:vAnchor="text" w:hAnchor="margin" w:xAlign="center" w:y="1"/>
      <w:rPr>
        <w:rStyle w:val="a9"/>
      </w:rPr>
    </w:pPr>
    <w:r>
      <w:rPr>
        <w:rStyle w:val="a9"/>
      </w:rPr>
      <w:fldChar w:fldCharType="begin"/>
    </w:r>
    <w:r w:rsidR="00450781">
      <w:rPr>
        <w:rStyle w:val="a9"/>
      </w:rPr>
      <w:instrText xml:space="preserve">PAGE  </w:instrText>
    </w:r>
    <w:r>
      <w:rPr>
        <w:rStyle w:val="a9"/>
      </w:rPr>
      <w:fldChar w:fldCharType="separate"/>
    </w:r>
    <w:r w:rsidR="00450781">
      <w:rPr>
        <w:rStyle w:val="a9"/>
        <w:noProof/>
      </w:rPr>
      <w:t>8</w:t>
    </w:r>
    <w:r>
      <w:rPr>
        <w:rStyle w:val="a9"/>
      </w:rPr>
      <w:fldChar w:fldCharType="end"/>
    </w:r>
  </w:p>
  <w:p w:rsidR="00450781" w:rsidRDefault="004507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81" w:rsidRDefault="00450781" w:rsidP="00F556B7">
    <w:pPr>
      <w:tabs>
        <w:tab w:val="center" w:pos="4153"/>
        <w:tab w:val="right" w:pos="8306"/>
      </w:tabs>
      <w:jc w:val="center"/>
      <w:rPr>
        <w:rFonts w:ascii="Arial" w:hAnsi="Arial" w:cs="Arial"/>
        <w:sz w:val="16"/>
        <w:szCs w:val="16"/>
      </w:rPr>
    </w:pPr>
  </w:p>
  <w:p w:rsidR="00450781" w:rsidRPr="00F556B7" w:rsidRDefault="00450781" w:rsidP="00F556B7">
    <w:pPr>
      <w:tabs>
        <w:tab w:val="center" w:pos="4153"/>
        <w:tab w:val="right" w:pos="8306"/>
      </w:tabs>
      <w:jc w:val="center"/>
      <w:rPr>
        <w:rFonts w:ascii="Arial" w:hAnsi="Arial" w:cs="Arial"/>
        <w:sz w:val="16"/>
        <w:szCs w:val="16"/>
      </w:rPr>
    </w:pPr>
    <w:r w:rsidRPr="00F556B7">
      <w:rPr>
        <w:rFonts w:ascii="Arial" w:hAnsi="Arial" w:cs="Arial"/>
        <w:sz w:val="16"/>
        <w:szCs w:val="16"/>
      </w:rPr>
      <w:t xml:space="preserve">Страница </w:t>
    </w:r>
    <w:r w:rsidR="00D36916" w:rsidRPr="00F556B7">
      <w:rPr>
        <w:rFonts w:ascii="Arial" w:hAnsi="Arial" w:cs="Arial"/>
        <w:sz w:val="16"/>
        <w:szCs w:val="16"/>
      </w:rPr>
      <w:fldChar w:fldCharType="begin"/>
    </w:r>
    <w:r w:rsidRPr="00F556B7">
      <w:rPr>
        <w:rFonts w:ascii="Arial" w:hAnsi="Arial" w:cs="Arial"/>
        <w:sz w:val="16"/>
        <w:szCs w:val="16"/>
      </w:rPr>
      <w:instrText>PAGE  \* Arabic  \* MERGEFORMAT</w:instrText>
    </w:r>
    <w:r w:rsidR="00D36916" w:rsidRPr="00F556B7">
      <w:rPr>
        <w:rFonts w:ascii="Arial" w:hAnsi="Arial" w:cs="Arial"/>
        <w:sz w:val="16"/>
        <w:szCs w:val="16"/>
      </w:rPr>
      <w:fldChar w:fldCharType="separate"/>
    </w:r>
    <w:r w:rsidR="008A691B">
      <w:rPr>
        <w:rFonts w:ascii="Arial" w:hAnsi="Arial" w:cs="Arial"/>
        <w:noProof/>
        <w:sz w:val="16"/>
        <w:szCs w:val="16"/>
      </w:rPr>
      <w:t>7</w:t>
    </w:r>
    <w:r w:rsidR="00D36916" w:rsidRPr="00F556B7">
      <w:rPr>
        <w:rFonts w:ascii="Arial" w:hAnsi="Arial" w:cs="Arial"/>
        <w:sz w:val="16"/>
        <w:szCs w:val="16"/>
      </w:rPr>
      <w:fldChar w:fldCharType="end"/>
    </w:r>
    <w:r w:rsidRPr="00F556B7">
      <w:rPr>
        <w:rFonts w:ascii="Arial" w:hAnsi="Arial" w:cs="Arial"/>
        <w:sz w:val="16"/>
        <w:szCs w:val="16"/>
      </w:rPr>
      <w:t xml:space="preserve"> из </w:t>
    </w:r>
    <w:fldSimple w:instr="NUMPAGES  \* Arabic  \* MERGEFORMAT">
      <w:r w:rsidR="008A691B" w:rsidRPr="008A691B">
        <w:rPr>
          <w:rFonts w:ascii="Arial" w:hAnsi="Arial" w:cs="Arial"/>
          <w:noProof/>
          <w:sz w:val="16"/>
          <w:szCs w:val="16"/>
        </w:rPr>
        <w:t>7</w:t>
      </w:r>
    </w:fldSimple>
  </w:p>
  <w:p w:rsidR="00450781" w:rsidRPr="00F556B7" w:rsidRDefault="00450781" w:rsidP="005A414E">
    <w:pPr>
      <w:tabs>
        <w:tab w:val="center" w:pos="4153"/>
        <w:tab w:val="right" w:pos="8306"/>
      </w:tabs>
      <w:rPr>
        <w:rFonts w:ascii="Arial" w:hAnsi="Arial" w:cs="Arial"/>
        <w:sz w:val="16"/>
        <w:szCs w:val="16"/>
      </w:rPr>
    </w:pPr>
    <w:r w:rsidRPr="00F556B7">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81" w:rsidRDefault="00450781">
      <w:r>
        <w:separator/>
      </w:r>
    </w:p>
  </w:footnote>
  <w:footnote w:type="continuationSeparator" w:id="0">
    <w:p w:rsidR="00450781" w:rsidRDefault="00450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81" w:rsidRPr="00AA0CF9" w:rsidRDefault="00450781" w:rsidP="00AA0CF9">
    <w:pPr>
      <w:pStyle w:val="a5"/>
      <w:tabs>
        <w:tab w:val="clear" w:pos="4153"/>
        <w:tab w:val="clear" w:pos="8306"/>
        <w:tab w:val="left" w:pos="8250"/>
      </w:tabs>
      <w:jc w:val="right"/>
      <w:rPr>
        <w:rFonts w:ascii="Arial" w:hAnsi="Arial" w:cs="Arial"/>
        <w:sz w:val="18"/>
        <w:szCs w:val="18"/>
      </w:rPr>
    </w:pPr>
    <w:r>
      <w:tab/>
    </w:r>
    <w:r>
      <w:rPr>
        <w:rFonts w:ascii="Arial" w:hAnsi="Arial" w:cs="Arial"/>
        <w:sz w:val="18"/>
        <w:szCs w:val="18"/>
      </w:rPr>
      <w:t xml:space="preserve">Приложение </w:t>
    </w:r>
    <w:r>
      <w:rPr>
        <w:rFonts w:ascii="Arial" w:hAnsi="Arial" w:cs="Arial"/>
        <w:sz w:val="18"/>
        <w:szCs w:val="18"/>
        <w:lang w:val="en-US"/>
      </w:rPr>
      <w:t>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81" w:rsidRPr="00745220" w:rsidRDefault="00450781" w:rsidP="00745220">
    <w:pPr>
      <w:pStyle w:val="a5"/>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1EB"/>
    <w:multiLevelType w:val="hybridMultilevel"/>
    <w:tmpl w:val="BF1C2614"/>
    <w:lvl w:ilvl="0" w:tplc="2738E222">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A069C3"/>
    <w:multiLevelType w:val="multilevel"/>
    <w:tmpl w:val="531A949A"/>
    <w:lvl w:ilvl="0">
      <w:start w:val="7"/>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2">
    <w:nsid w:val="1DAB564D"/>
    <w:multiLevelType w:val="multilevel"/>
    <w:tmpl w:val="1C1EEC88"/>
    <w:lvl w:ilvl="0">
      <w:start w:val="3"/>
      <w:numFmt w:val="decimal"/>
      <w:lvlText w:val="%1."/>
      <w:lvlJc w:val="left"/>
      <w:pPr>
        <w:ind w:left="360" w:hanging="360"/>
      </w:pPr>
      <w:rPr>
        <w:rFonts w:cs="Times New Roman"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DA758F"/>
    <w:multiLevelType w:val="hybridMultilevel"/>
    <w:tmpl w:val="D7C2A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E0F0B"/>
    <w:multiLevelType w:val="multilevel"/>
    <w:tmpl w:val="8A16EEDA"/>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74D32A5"/>
    <w:multiLevelType w:val="multilevel"/>
    <w:tmpl w:val="58B820F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8763E0"/>
    <w:multiLevelType w:val="multilevel"/>
    <w:tmpl w:val="3A4851E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7B14F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0F685A"/>
    <w:multiLevelType w:val="multilevel"/>
    <w:tmpl w:val="1DC4414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52F4D55"/>
    <w:multiLevelType w:val="multilevel"/>
    <w:tmpl w:val="06D6AA3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55B7D5E"/>
    <w:multiLevelType w:val="multilevel"/>
    <w:tmpl w:val="E3F0E9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81215AE"/>
    <w:multiLevelType w:val="multilevel"/>
    <w:tmpl w:val="A022ACCE"/>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3.%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827376F"/>
    <w:multiLevelType w:val="multilevel"/>
    <w:tmpl w:val="BAAC11B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E497BD5"/>
    <w:multiLevelType w:val="multilevel"/>
    <w:tmpl w:val="BB7C01B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FFB0400"/>
    <w:multiLevelType w:val="multilevel"/>
    <w:tmpl w:val="F6826450"/>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4.4.%3."/>
      <w:lvlJc w:val="left"/>
      <w:pPr>
        <w:ind w:left="1224" w:hanging="504"/>
      </w:pPr>
      <w:rPr>
        <w:rFonts w:cs="Times New Roman" w:hint="default"/>
      </w:rPr>
    </w:lvl>
    <w:lvl w:ilvl="3">
      <w:start w:val="1"/>
      <w:numFmt w:val="decimal"/>
      <w:lvlText w:val="3.%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49D577E"/>
    <w:multiLevelType w:val="hybridMultilevel"/>
    <w:tmpl w:val="B3345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87C649D"/>
    <w:multiLevelType w:val="multilevel"/>
    <w:tmpl w:val="5A7A6AE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99F7DF3"/>
    <w:multiLevelType w:val="multilevel"/>
    <w:tmpl w:val="6AC69622"/>
    <w:lvl w:ilvl="0">
      <w:start w:val="3"/>
      <w:numFmt w:val="decimal"/>
      <w:lvlText w:val="%1."/>
      <w:lvlJc w:val="left"/>
      <w:pPr>
        <w:ind w:left="360" w:hanging="360"/>
      </w:pPr>
      <w:rPr>
        <w:rFonts w:cs="Times New Roman" w:hint="default"/>
      </w:rPr>
    </w:lvl>
    <w:lvl w:ilvl="1">
      <w:start w:val="1"/>
      <w:numFmt w:val="decimal"/>
      <w:lvlText w:val="2.%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BD3735E"/>
    <w:multiLevelType w:val="multilevel"/>
    <w:tmpl w:val="956CC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5C3E8E"/>
    <w:multiLevelType w:val="hybridMultilevel"/>
    <w:tmpl w:val="1602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6E0A73"/>
    <w:multiLevelType w:val="multilevel"/>
    <w:tmpl w:val="C5F6F4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F01F07"/>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A72405B"/>
    <w:multiLevelType w:val="multilevel"/>
    <w:tmpl w:val="EB7C9D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5"/>
  </w:num>
  <w:num w:numId="3">
    <w:abstractNumId w:val="0"/>
  </w:num>
  <w:num w:numId="4">
    <w:abstractNumId w:val="21"/>
  </w:num>
  <w:num w:numId="5">
    <w:abstractNumId w:val="9"/>
  </w:num>
  <w:num w:numId="6">
    <w:abstractNumId w:val="12"/>
  </w:num>
  <w:num w:numId="7">
    <w:abstractNumId w:val="6"/>
  </w:num>
  <w:num w:numId="8">
    <w:abstractNumId w:val="16"/>
  </w:num>
  <w:num w:numId="9">
    <w:abstractNumId w:val="8"/>
  </w:num>
  <w:num w:numId="10">
    <w:abstractNumId w:val="13"/>
  </w:num>
  <w:num w:numId="11">
    <w:abstractNumId w:val="11"/>
  </w:num>
  <w:num w:numId="12">
    <w:abstractNumId w:val="3"/>
  </w:num>
  <w:num w:numId="13">
    <w:abstractNumId w:val="4"/>
  </w:num>
  <w:num w:numId="14">
    <w:abstractNumId w:val="14"/>
  </w:num>
  <w:num w:numId="15">
    <w:abstractNumId w:val="22"/>
  </w:num>
  <w:num w:numId="16">
    <w:abstractNumId w:val="17"/>
  </w:num>
  <w:num w:numId="17">
    <w:abstractNumId w:val="2"/>
  </w:num>
  <w:num w:numId="18">
    <w:abstractNumId w:val="20"/>
  </w:num>
  <w:num w:numId="19">
    <w:abstractNumId w:val="19"/>
  </w:num>
  <w:num w:numId="20">
    <w:abstractNumId w:val="7"/>
  </w:num>
  <w:num w:numId="21">
    <w:abstractNumId w:val="5"/>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characterSpacingControl w:val="doNotCompress"/>
  <w:hdrShapeDefaults>
    <o:shapedefaults v:ext="edit" spidmax="14337"/>
  </w:hdrShapeDefaults>
  <w:footnotePr>
    <w:footnote w:id="-1"/>
    <w:footnote w:id="0"/>
  </w:footnotePr>
  <w:endnotePr>
    <w:endnote w:id="-1"/>
    <w:endnote w:id="0"/>
  </w:endnotePr>
  <w:compat/>
  <w:rsids>
    <w:rsidRoot w:val="004A56C5"/>
    <w:rsid w:val="00015430"/>
    <w:rsid w:val="00032C39"/>
    <w:rsid w:val="0003720E"/>
    <w:rsid w:val="00041D5D"/>
    <w:rsid w:val="000421FA"/>
    <w:rsid w:val="00044DFF"/>
    <w:rsid w:val="000665B7"/>
    <w:rsid w:val="00067601"/>
    <w:rsid w:val="00080046"/>
    <w:rsid w:val="00086C84"/>
    <w:rsid w:val="000901BD"/>
    <w:rsid w:val="000907D6"/>
    <w:rsid w:val="000A1803"/>
    <w:rsid w:val="000A62B7"/>
    <w:rsid w:val="000A643D"/>
    <w:rsid w:val="000D242F"/>
    <w:rsid w:val="000E6DC7"/>
    <w:rsid w:val="000E7D47"/>
    <w:rsid w:val="000F6F41"/>
    <w:rsid w:val="00105D4F"/>
    <w:rsid w:val="00113461"/>
    <w:rsid w:val="001156C5"/>
    <w:rsid w:val="0012239B"/>
    <w:rsid w:val="00127E65"/>
    <w:rsid w:val="00135822"/>
    <w:rsid w:val="00142D38"/>
    <w:rsid w:val="0015310F"/>
    <w:rsid w:val="0018093A"/>
    <w:rsid w:val="001879AB"/>
    <w:rsid w:val="00193BAD"/>
    <w:rsid w:val="001A5107"/>
    <w:rsid w:val="001E4C98"/>
    <w:rsid w:val="0020328F"/>
    <w:rsid w:val="0021150E"/>
    <w:rsid w:val="002273A7"/>
    <w:rsid w:val="00254C1E"/>
    <w:rsid w:val="002608CB"/>
    <w:rsid w:val="00264BA0"/>
    <w:rsid w:val="00275963"/>
    <w:rsid w:val="00296D37"/>
    <w:rsid w:val="002B3571"/>
    <w:rsid w:val="002D236B"/>
    <w:rsid w:val="002E3560"/>
    <w:rsid w:val="002F116E"/>
    <w:rsid w:val="00335FA4"/>
    <w:rsid w:val="00352450"/>
    <w:rsid w:val="0035419F"/>
    <w:rsid w:val="0036379C"/>
    <w:rsid w:val="003700A8"/>
    <w:rsid w:val="003722B7"/>
    <w:rsid w:val="00383782"/>
    <w:rsid w:val="00386295"/>
    <w:rsid w:val="00394718"/>
    <w:rsid w:val="003959ED"/>
    <w:rsid w:val="003B07A5"/>
    <w:rsid w:val="003B75AA"/>
    <w:rsid w:val="003D30E3"/>
    <w:rsid w:val="003D4806"/>
    <w:rsid w:val="003E7650"/>
    <w:rsid w:val="00415359"/>
    <w:rsid w:val="00416642"/>
    <w:rsid w:val="00450781"/>
    <w:rsid w:val="00461768"/>
    <w:rsid w:val="004764B7"/>
    <w:rsid w:val="00482415"/>
    <w:rsid w:val="00483495"/>
    <w:rsid w:val="00483E8F"/>
    <w:rsid w:val="004A56C5"/>
    <w:rsid w:val="004A6535"/>
    <w:rsid w:val="004B2AAC"/>
    <w:rsid w:val="004C1D7C"/>
    <w:rsid w:val="004C62E6"/>
    <w:rsid w:val="004D2C87"/>
    <w:rsid w:val="004F1AEA"/>
    <w:rsid w:val="00512285"/>
    <w:rsid w:val="00522BFF"/>
    <w:rsid w:val="00523073"/>
    <w:rsid w:val="005365C7"/>
    <w:rsid w:val="00542984"/>
    <w:rsid w:val="00546CF4"/>
    <w:rsid w:val="00561181"/>
    <w:rsid w:val="005904F4"/>
    <w:rsid w:val="00594DA7"/>
    <w:rsid w:val="00595E27"/>
    <w:rsid w:val="005975CE"/>
    <w:rsid w:val="005A28D2"/>
    <w:rsid w:val="005A414E"/>
    <w:rsid w:val="005B7D90"/>
    <w:rsid w:val="005C39F2"/>
    <w:rsid w:val="005E346B"/>
    <w:rsid w:val="005E7287"/>
    <w:rsid w:val="005F1838"/>
    <w:rsid w:val="006020AB"/>
    <w:rsid w:val="006045C9"/>
    <w:rsid w:val="006070B1"/>
    <w:rsid w:val="00607F67"/>
    <w:rsid w:val="00633924"/>
    <w:rsid w:val="00655C40"/>
    <w:rsid w:val="00661C3D"/>
    <w:rsid w:val="00666218"/>
    <w:rsid w:val="00677CBB"/>
    <w:rsid w:val="006A0355"/>
    <w:rsid w:val="006A0784"/>
    <w:rsid w:val="006A1EEF"/>
    <w:rsid w:val="006A2E89"/>
    <w:rsid w:val="006A3DD7"/>
    <w:rsid w:val="006B3467"/>
    <w:rsid w:val="006C0F07"/>
    <w:rsid w:val="006C2F53"/>
    <w:rsid w:val="006D1892"/>
    <w:rsid w:val="006D5D5F"/>
    <w:rsid w:val="006E170D"/>
    <w:rsid w:val="006F0E08"/>
    <w:rsid w:val="00710BCE"/>
    <w:rsid w:val="0072335B"/>
    <w:rsid w:val="00732389"/>
    <w:rsid w:val="007352ED"/>
    <w:rsid w:val="00735B0D"/>
    <w:rsid w:val="00737A79"/>
    <w:rsid w:val="00745220"/>
    <w:rsid w:val="00745880"/>
    <w:rsid w:val="00747609"/>
    <w:rsid w:val="00750C25"/>
    <w:rsid w:val="00753C5D"/>
    <w:rsid w:val="00770B2A"/>
    <w:rsid w:val="00774998"/>
    <w:rsid w:val="00776AE1"/>
    <w:rsid w:val="007A5195"/>
    <w:rsid w:val="007B30E6"/>
    <w:rsid w:val="007B459D"/>
    <w:rsid w:val="007C029C"/>
    <w:rsid w:val="007C1420"/>
    <w:rsid w:val="007C503B"/>
    <w:rsid w:val="007C6966"/>
    <w:rsid w:val="007D737A"/>
    <w:rsid w:val="007F7B28"/>
    <w:rsid w:val="008114B5"/>
    <w:rsid w:val="00832AF6"/>
    <w:rsid w:val="00832BF2"/>
    <w:rsid w:val="0083764F"/>
    <w:rsid w:val="0084694C"/>
    <w:rsid w:val="008541BE"/>
    <w:rsid w:val="00861421"/>
    <w:rsid w:val="008801D4"/>
    <w:rsid w:val="00885162"/>
    <w:rsid w:val="0088643D"/>
    <w:rsid w:val="008A3BDF"/>
    <w:rsid w:val="008A691B"/>
    <w:rsid w:val="008B0BDF"/>
    <w:rsid w:val="008B0C5E"/>
    <w:rsid w:val="008C2C55"/>
    <w:rsid w:val="008C735B"/>
    <w:rsid w:val="008D283F"/>
    <w:rsid w:val="009110C4"/>
    <w:rsid w:val="00913451"/>
    <w:rsid w:val="00914040"/>
    <w:rsid w:val="00922602"/>
    <w:rsid w:val="00934E72"/>
    <w:rsid w:val="009354E8"/>
    <w:rsid w:val="00963C0F"/>
    <w:rsid w:val="00964F7C"/>
    <w:rsid w:val="00981419"/>
    <w:rsid w:val="00981B91"/>
    <w:rsid w:val="009825F5"/>
    <w:rsid w:val="009830AC"/>
    <w:rsid w:val="00990939"/>
    <w:rsid w:val="00991C7C"/>
    <w:rsid w:val="009B56D6"/>
    <w:rsid w:val="009F72A1"/>
    <w:rsid w:val="00A15B6A"/>
    <w:rsid w:val="00A20D38"/>
    <w:rsid w:val="00A23668"/>
    <w:rsid w:val="00A34890"/>
    <w:rsid w:val="00A36D91"/>
    <w:rsid w:val="00A60FDA"/>
    <w:rsid w:val="00A654AA"/>
    <w:rsid w:val="00A70273"/>
    <w:rsid w:val="00A7285A"/>
    <w:rsid w:val="00A76A98"/>
    <w:rsid w:val="00A86822"/>
    <w:rsid w:val="00AA0CF9"/>
    <w:rsid w:val="00AB0C0A"/>
    <w:rsid w:val="00AD195B"/>
    <w:rsid w:val="00AE3833"/>
    <w:rsid w:val="00AF5B36"/>
    <w:rsid w:val="00B0186E"/>
    <w:rsid w:val="00B3134E"/>
    <w:rsid w:val="00B343EA"/>
    <w:rsid w:val="00B35A80"/>
    <w:rsid w:val="00B55EEE"/>
    <w:rsid w:val="00B6790D"/>
    <w:rsid w:val="00B91806"/>
    <w:rsid w:val="00B9363F"/>
    <w:rsid w:val="00B94D4F"/>
    <w:rsid w:val="00BB260B"/>
    <w:rsid w:val="00BC6FEA"/>
    <w:rsid w:val="00BF63E3"/>
    <w:rsid w:val="00C0290E"/>
    <w:rsid w:val="00C302C4"/>
    <w:rsid w:val="00C317C6"/>
    <w:rsid w:val="00C35283"/>
    <w:rsid w:val="00C45567"/>
    <w:rsid w:val="00C502A5"/>
    <w:rsid w:val="00C67C62"/>
    <w:rsid w:val="00C7091C"/>
    <w:rsid w:val="00C757F2"/>
    <w:rsid w:val="00C81122"/>
    <w:rsid w:val="00C8797B"/>
    <w:rsid w:val="00CA45BE"/>
    <w:rsid w:val="00CA479C"/>
    <w:rsid w:val="00CA6831"/>
    <w:rsid w:val="00CC260C"/>
    <w:rsid w:val="00CD3E77"/>
    <w:rsid w:val="00CD6BE7"/>
    <w:rsid w:val="00CE78B2"/>
    <w:rsid w:val="00D03099"/>
    <w:rsid w:val="00D04551"/>
    <w:rsid w:val="00D147EE"/>
    <w:rsid w:val="00D319FA"/>
    <w:rsid w:val="00D36916"/>
    <w:rsid w:val="00D55263"/>
    <w:rsid w:val="00D90B5A"/>
    <w:rsid w:val="00D92D10"/>
    <w:rsid w:val="00DA0471"/>
    <w:rsid w:val="00DB55FD"/>
    <w:rsid w:val="00DC7505"/>
    <w:rsid w:val="00DD2810"/>
    <w:rsid w:val="00DD3942"/>
    <w:rsid w:val="00DE5946"/>
    <w:rsid w:val="00E01FB0"/>
    <w:rsid w:val="00E05C4D"/>
    <w:rsid w:val="00E3616A"/>
    <w:rsid w:val="00E422B4"/>
    <w:rsid w:val="00E44E61"/>
    <w:rsid w:val="00EA6C43"/>
    <w:rsid w:val="00EC1FA8"/>
    <w:rsid w:val="00ED1A93"/>
    <w:rsid w:val="00ED77E6"/>
    <w:rsid w:val="00F03281"/>
    <w:rsid w:val="00F25626"/>
    <w:rsid w:val="00F37734"/>
    <w:rsid w:val="00F515E5"/>
    <w:rsid w:val="00F54260"/>
    <w:rsid w:val="00F556B7"/>
    <w:rsid w:val="00FC3CDC"/>
    <w:rsid w:val="00FC408A"/>
    <w:rsid w:val="00FC54D0"/>
    <w:rsid w:val="00FE4D87"/>
    <w:rsid w:val="00FE510F"/>
    <w:rsid w:val="00FF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C5"/>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A56C5"/>
    <w:pPr>
      <w:jc w:val="both"/>
    </w:pPr>
    <w:rPr>
      <w:b/>
      <w:sz w:val="24"/>
      <w:lang w:val="en-US"/>
    </w:rPr>
  </w:style>
  <w:style w:type="character" w:customStyle="1" w:styleId="20">
    <w:name w:val="Основной текст 2 Знак"/>
    <w:basedOn w:val="a0"/>
    <w:link w:val="2"/>
    <w:uiPriority w:val="99"/>
    <w:semiHidden/>
    <w:locked/>
    <w:rsid w:val="00FC3CDC"/>
    <w:rPr>
      <w:rFonts w:cs="Times New Roman"/>
      <w:sz w:val="20"/>
      <w:szCs w:val="20"/>
    </w:rPr>
  </w:style>
  <w:style w:type="paragraph" w:styleId="a3">
    <w:name w:val="footer"/>
    <w:basedOn w:val="a"/>
    <w:link w:val="a4"/>
    <w:uiPriority w:val="99"/>
    <w:rsid w:val="004A56C5"/>
    <w:pPr>
      <w:tabs>
        <w:tab w:val="center" w:pos="4153"/>
        <w:tab w:val="right" w:pos="8306"/>
      </w:tabs>
    </w:pPr>
  </w:style>
  <w:style w:type="character" w:customStyle="1" w:styleId="a4">
    <w:name w:val="Нижний колонтитул Знак"/>
    <w:basedOn w:val="a0"/>
    <w:link w:val="a3"/>
    <w:uiPriority w:val="99"/>
    <w:locked/>
    <w:rsid w:val="004A56C5"/>
    <w:rPr>
      <w:rFonts w:cs="Times New Roman"/>
      <w:lang w:val="ru-RU" w:eastAsia="ru-RU"/>
    </w:rPr>
  </w:style>
  <w:style w:type="paragraph" w:styleId="a5">
    <w:name w:val="header"/>
    <w:basedOn w:val="a"/>
    <w:link w:val="a6"/>
    <w:uiPriority w:val="99"/>
    <w:rsid w:val="004A56C5"/>
    <w:pPr>
      <w:tabs>
        <w:tab w:val="center" w:pos="4153"/>
        <w:tab w:val="right" w:pos="8306"/>
      </w:tabs>
    </w:pPr>
  </w:style>
  <w:style w:type="character" w:customStyle="1" w:styleId="a6">
    <w:name w:val="Верхний колонтитул Знак"/>
    <w:basedOn w:val="a0"/>
    <w:link w:val="a5"/>
    <w:uiPriority w:val="99"/>
    <w:locked/>
    <w:rsid w:val="004A56C5"/>
    <w:rPr>
      <w:rFonts w:cs="Times New Roman"/>
      <w:lang w:val="ru-RU" w:eastAsia="ru-RU"/>
    </w:rPr>
  </w:style>
  <w:style w:type="paragraph" w:customStyle="1" w:styleId="ConsNormal">
    <w:name w:val="ConsNormal"/>
    <w:uiPriority w:val="99"/>
    <w:rsid w:val="004A56C5"/>
    <w:pPr>
      <w:widowControl w:val="0"/>
      <w:autoSpaceDE w:val="0"/>
      <w:autoSpaceDN w:val="0"/>
      <w:adjustRightInd w:val="0"/>
      <w:ind w:firstLine="720"/>
    </w:pPr>
    <w:rPr>
      <w:sz w:val="20"/>
      <w:szCs w:val="20"/>
    </w:rPr>
  </w:style>
  <w:style w:type="paragraph" w:customStyle="1" w:styleId="ConsTitle">
    <w:name w:val="ConsTitle"/>
    <w:uiPriority w:val="99"/>
    <w:rsid w:val="004A56C5"/>
    <w:pPr>
      <w:widowControl w:val="0"/>
      <w:autoSpaceDE w:val="0"/>
      <w:autoSpaceDN w:val="0"/>
      <w:adjustRightInd w:val="0"/>
    </w:pPr>
    <w:rPr>
      <w:rFonts w:ascii="Arial" w:hAnsi="Arial" w:cs="Arial"/>
      <w:b/>
      <w:bCs/>
      <w:sz w:val="16"/>
      <w:szCs w:val="16"/>
    </w:rPr>
  </w:style>
  <w:style w:type="paragraph" w:customStyle="1" w:styleId="a7">
    <w:name w:val="текст договора"/>
    <w:basedOn w:val="a"/>
    <w:uiPriority w:val="99"/>
    <w:rsid w:val="004A56C5"/>
    <w:pPr>
      <w:spacing w:after="60"/>
      <w:jc w:val="both"/>
    </w:pPr>
    <w:rPr>
      <w:rFonts w:ascii="Futuris" w:hAnsi="Futuris"/>
      <w:sz w:val="22"/>
    </w:rPr>
  </w:style>
  <w:style w:type="paragraph" w:customStyle="1" w:styleId="1">
    <w:name w:val="Абзац списка1"/>
    <w:basedOn w:val="a"/>
    <w:uiPriority w:val="99"/>
    <w:rsid w:val="004A56C5"/>
    <w:pPr>
      <w:ind w:left="708"/>
    </w:pPr>
  </w:style>
  <w:style w:type="character" w:styleId="a8">
    <w:name w:val="Hyperlink"/>
    <w:basedOn w:val="a0"/>
    <w:uiPriority w:val="99"/>
    <w:rsid w:val="004A56C5"/>
    <w:rPr>
      <w:rFonts w:cs="Times New Roman"/>
      <w:color w:val="0000FF"/>
      <w:u w:val="single"/>
    </w:rPr>
  </w:style>
  <w:style w:type="paragraph" w:customStyle="1" w:styleId="ConsPlusNormal">
    <w:name w:val="ConsPlusNormal"/>
    <w:uiPriority w:val="99"/>
    <w:rsid w:val="004A56C5"/>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A56C5"/>
    <w:pPr>
      <w:widowControl w:val="0"/>
      <w:autoSpaceDE w:val="0"/>
      <w:autoSpaceDN w:val="0"/>
      <w:adjustRightInd w:val="0"/>
    </w:pPr>
    <w:rPr>
      <w:rFonts w:ascii="Courier New" w:hAnsi="Courier New" w:cs="Courier New"/>
      <w:sz w:val="20"/>
      <w:szCs w:val="20"/>
    </w:rPr>
  </w:style>
  <w:style w:type="character" w:styleId="a9">
    <w:name w:val="page number"/>
    <w:basedOn w:val="a0"/>
    <w:uiPriority w:val="99"/>
    <w:rsid w:val="00394718"/>
    <w:rPr>
      <w:rFonts w:cs="Times New Roman"/>
    </w:rPr>
  </w:style>
  <w:style w:type="paragraph" w:styleId="aa">
    <w:name w:val="Balloon Text"/>
    <w:basedOn w:val="a"/>
    <w:link w:val="ab"/>
    <w:uiPriority w:val="99"/>
    <w:rsid w:val="005E346B"/>
    <w:rPr>
      <w:rFonts w:ascii="Tahoma" w:hAnsi="Tahoma" w:cs="Tahoma"/>
      <w:sz w:val="16"/>
      <w:szCs w:val="16"/>
    </w:rPr>
  </w:style>
  <w:style w:type="character" w:customStyle="1" w:styleId="ab">
    <w:name w:val="Текст выноски Знак"/>
    <w:basedOn w:val="a0"/>
    <w:link w:val="aa"/>
    <w:uiPriority w:val="99"/>
    <w:locked/>
    <w:rsid w:val="005E346B"/>
    <w:rPr>
      <w:rFonts w:ascii="Tahoma" w:hAnsi="Tahoma" w:cs="Tahoma"/>
      <w:sz w:val="16"/>
      <w:szCs w:val="16"/>
    </w:rPr>
  </w:style>
  <w:style w:type="paragraph" w:customStyle="1" w:styleId="10">
    <w:name w:val="Знак Знак1 Знак Знак Знак Знак Знак Знак Знак Знак Знак Знак"/>
    <w:basedOn w:val="a"/>
    <w:uiPriority w:val="99"/>
    <w:rsid w:val="00086C84"/>
    <w:rPr>
      <w:sz w:val="28"/>
    </w:rPr>
  </w:style>
  <w:style w:type="paragraph" w:styleId="ac">
    <w:name w:val="List Paragraph"/>
    <w:basedOn w:val="a"/>
    <w:uiPriority w:val="99"/>
    <w:qFormat/>
    <w:rsid w:val="003959ED"/>
    <w:pPr>
      <w:ind w:left="720"/>
      <w:contextualSpacing/>
    </w:pPr>
  </w:style>
</w:styles>
</file>

<file path=word/webSettings.xml><?xml version="1.0" encoding="utf-8"?>
<w:webSettings xmlns:r="http://schemas.openxmlformats.org/officeDocument/2006/relationships" xmlns:w="http://schemas.openxmlformats.org/wordprocessingml/2006/main">
  <w:divs>
    <w:div w:id="951977963">
      <w:marLeft w:val="0"/>
      <w:marRight w:val="0"/>
      <w:marTop w:val="0"/>
      <w:marBottom w:val="0"/>
      <w:divBdr>
        <w:top w:val="none" w:sz="0" w:space="0" w:color="auto"/>
        <w:left w:val="none" w:sz="0" w:space="0" w:color="auto"/>
        <w:bottom w:val="none" w:sz="0" w:space="0" w:color="auto"/>
        <w:right w:val="none" w:sz="0" w:space="0" w:color="auto"/>
      </w:divBdr>
    </w:div>
    <w:div w:id="951977964">
      <w:marLeft w:val="0"/>
      <w:marRight w:val="0"/>
      <w:marTop w:val="0"/>
      <w:marBottom w:val="0"/>
      <w:divBdr>
        <w:top w:val="none" w:sz="0" w:space="0" w:color="auto"/>
        <w:left w:val="none" w:sz="0" w:space="0" w:color="auto"/>
        <w:bottom w:val="none" w:sz="0" w:space="0" w:color="auto"/>
        <w:right w:val="none" w:sz="0" w:space="0" w:color="auto"/>
      </w:divBdr>
    </w:div>
    <w:div w:id="95197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EB8D-3187-4949-BCF1-CCDBCE5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2566</Words>
  <Characters>18755</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ПОДРЯДА НА ВЫПОЛНЕНИЕ ПРОЕКТНЫХ РАБОТ №___</vt:lpstr>
    </vt:vector>
  </TitlesOfParts>
  <Company>1</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НА ВЫПОЛНЕНИЕ ПРОЕКТНЫХ РАБОТ №___</dc:title>
  <dc:subject/>
  <dc:creator>Kornoushkin</dc:creator>
  <cp:keywords/>
  <dc:description/>
  <cp:lastModifiedBy>Линьков Александр Андреевич</cp:lastModifiedBy>
  <cp:revision>22</cp:revision>
  <cp:lastPrinted>2019-12-06T03:01:00Z</cp:lastPrinted>
  <dcterms:created xsi:type="dcterms:W3CDTF">2019-10-21T10:11:00Z</dcterms:created>
  <dcterms:modified xsi:type="dcterms:W3CDTF">2019-12-06T03:03:00Z</dcterms:modified>
</cp:coreProperties>
</file>